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CC1" w:rsidRDefault="00730CC1" w:rsidP="00730CC1"/>
    <w:p w:rsidR="00730CC1" w:rsidRDefault="00730CC1" w:rsidP="00730CC1"/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7312" behindDoc="0" locked="0" layoutInCell="1" allowOverlap="0" wp14:anchorId="1F924635" wp14:editId="499C0F48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1" name="图片 3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730CC1" w:rsidRP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BX-V</w:t>
      </w:r>
      <w:r w:rsidR="00CC0EE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320</w:t>
      </w: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接收卡</w:t>
      </w: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BB49F9" w:rsidP="00BB49F9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/>
          <w:noProof/>
          <w:sz w:val="32"/>
          <w:szCs w:val="28"/>
        </w:rPr>
        <w:drawing>
          <wp:inline distT="0" distB="0" distL="0" distR="0">
            <wp:extent cx="3458053" cy="21526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产品图片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0802" cy="215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9F9" w:rsidRDefault="00BB49F9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B49F9" w:rsidRDefault="00BB49F9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89616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89616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89616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5F3C3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 w:rsidR="0089616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</w:p>
    <w:p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730CC1" w:rsidRDefault="00730CC1" w:rsidP="00730CC1"/>
    <w:p w:rsidR="00697111" w:rsidRPr="00730CC1" w:rsidRDefault="00786314" w:rsidP="00730CC1">
      <w:pPr>
        <w:jc w:val="left"/>
        <w:rPr>
          <w:rFonts w:ascii="微软雅黑" w:eastAsia="微软雅黑" w:hAnsi="微软雅黑" w:cs="Arial"/>
          <w:b/>
          <w:sz w:val="36"/>
        </w:rPr>
      </w:pPr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697111" w:rsidRDefault="00697111"/>
    <w:p w:rsidR="00732846" w:rsidRDefault="00786314">
      <w:pPr>
        <w:pStyle w:val="1"/>
        <w:rPr>
          <w:noProof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23494447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_Toc23494447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3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48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_Toc23494448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3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49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_Toc23494449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3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50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_Toc23494450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4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1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_Toc23494451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4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52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_Toc23494452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3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安装便捷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_Toc23494453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4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接口设置灵活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_Toc23494454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5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多种对开方式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_Toc23494455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6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数据走向可变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_Toc23494456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7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支持异型屏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_Toc23494457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8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多种扫描方式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_Toc23494458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5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59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匹配多种芯片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_Toc23494459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6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60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优质显示画面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_Toc23494460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6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61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时钟可调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_Toc23494461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6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62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消隐调节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_Toc23494462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6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63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维护便捷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_Toc23494463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6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64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推荐带载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_Toc23494464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7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65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调试指南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_Toc23494465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8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 w:rsidP="00732846">
      <w:pPr>
        <w:pStyle w:val="2"/>
        <w:ind w:left="420"/>
        <w:rPr>
          <w:noProof/>
        </w:rPr>
      </w:pPr>
      <w:hyperlink w:anchor="_Toc23494466" w:history="1">
        <w:r w:rsidR="00732846" w:rsidRPr="007B6820">
          <w:rPr>
            <w:rStyle w:val="a8"/>
            <w:rFonts w:ascii="微软雅黑" w:eastAsia="微软雅黑" w:hAnsi="微软雅黑" w:hint="eastAsia"/>
            <w:b/>
            <w:noProof/>
          </w:rPr>
          <w:t>参数选择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_Toc23494466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8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67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_Toc23494467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9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68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_Toc23494468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10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69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_Toc23494469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11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70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_Toc23494470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12</w:t>
        </w:r>
        <w:r w:rsidR="00732846">
          <w:rPr>
            <w:noProof/>
            <w:webHidden/>
          </w:rPr>
          <w:fldChar w:fldCharType="end"/>
        </w:r>
      </w:hyperlink>
    </w:p>
    <w:p w:rsidR="00732846" w:rsidRDefault="006467BD">
      <w:pPr>
        <w:pStyle w:val="1"/>
        <w:rPr>
          <w:noProof/>
        </w:rPr>
      </w:pPr>
      <w:hyperlink w:anchor="_Toc23494471" w:history="1">
        <w:r w:rsidR="00732846" w:rsidRPr="007B6820">
          <w:rPr>
            <w:rStyle w:val="a8"/>
            <w:rFonts w:ascii="微软雅黑" w:eastAsia="微软雅黑" w:hAnsi="微软雅黑" w:cs="Arial" w:hint="eastAsia"/>
            <w:b/>
            <w:noProof/>
          </w:rPr>
          <w:t>常见问题</w:t>
        </w:r>
        <w:r w:rsidR="00732846">
          <w:rPr>
            <w:noProof/>
            <w:webHidden/>
          </w:rPr>
          <w:tab/>
        </w:r>
        <w:r w:rsidR="00732846">
          <w:rPr>
            <w:noProof/>
            <w:webHidden/>
          </w:rPr>
          <w:fldChar w:fldCharType="begin"/>
        </w:r>
        <w:r w:rsidR="00732846">
          <w:rPr>
            <w:noProof/>
            <w:webHidden/>
          </w:rPr>
          <w:instrText xml:space="preserve"> PAGEREF _Toc23494471 \h </w:instrText>
        </w:r>
        <w:r w:rsidR="00732846">
          <w:rPr>
            <w:noProof/>
            <w:webHidden/>
          </w:rPr>
        </w:r>
        <w:r w:rsidR="00732846">
          <w:rPr>
            <w:noProof/>
            <w:webHidden/>
          </w:rPr>
          <w:fldChar w:fldCharType="separate"/>
        </w:r>
        <w:r w:rsidR="00FF4CD1">
          <w:rPr>
            <w:noProof/>
            <w:webHidden/>
          </w:rPr>
          <w:t>13</w:t>
        </w:r>
        <w:r w:rsidR="00732846">
          <w:rPr>
            <w:noProof/>
            <w:webHidden/>
          </w:rPr>
          <w:fldChar w:fldCharType="end"/>
        </w:r>
      </w:hyperlink>
    </w:p>
    <w:p w:rsidR="00697111" w:rsidRDefault="00786314">
      <w:r>
        <w:fldChar w:fldCharType="end"/>
      </w:r>
    </w:p>
    <w:p w:rsidR="00697111" w:rsidRDefault="00697111"/>
    <w:p w:rsidR="00697111" w:rsidRDefault="00697111"/>
    <w:p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488402475"/>
      <w:bookmarkStart w:id="1" w:name="_Toc23494447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0"/>
      <w:bookmarkEnd w:id="1"/>
    </w:p>
    <w:p w:rsidR="00697111" w:rsidRDefault="00697111"/>
    <w:p w:rsidR="00697111" w:rsidRPr="00730CC1" w:rsidRDefault="00786314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  <w:r w:rsidRPr="00730CC1">
        <w:rPr>
          <w:rFonts w:ascii="微软雅黑" w:eastAsia="微软雅黑" w:hAnsi="微软雅黑" w:hint="eastAsia"/>
          <w:sz w:val="22"/>
          <w:szCs w:val="21"/>
        </w:rPr>
        <w:t>感谢您购买本公司的</w:t>
      </w:r>
      <w:r w:rsidRPr="00730CC1">
        <w:rPr>
          <w:rFonts w:ascii="微软雅黑" w:eastAsia="微软雅黑" w:hAnsi="微软雅黑" w:cstheme="minorHAnsi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控制卡。希望您能够尽情体验该产品的卓越性能。该</w:t>
      </w:r>
      <w:r w:rsidRPr="00730CC1">
        <w:rPr>
          <w:rFonts w:ascii="微软雅黑" w:eastAsia="微软雅黑" w:hAnsi="微软雅黑" w:cstheme="minorHAnsi" w:hint="eastAsia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" w:name="_Toc488402476"/>
      <w:bookmarkStart w:id="3" w:name="_Toc23494448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2"/>
      <w:bookmarkEnd w:id="3"/>
    </w:p>
    <w:p w:rsidR="00697111" w:rsidRDefault="00697111"/>
    <w:p w:rsidR="00697111" w:rsidRPr="00730CC1" w:rsidRDefault="00786314" w:rsidP="00730CC1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不得对本产品上安装的软件进行更改、反编译、反汇编、解密或者进行反向工程，以上行为均属违法。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" w:name="_Toc488402477"/>
      <w:bookmarkStart w:id="5" w:name="_Toc23494449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4"/>
      <w:bookmarkEnd w:id="5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结构简单，安装便捷；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730CC1">
        <w:rPr>
          <w:rFonts w:ascii="微软雅黑" w:eastAsia="微软雅黑" w:hAnsi="微软雅黑" w:hint="eastAsia"/>
          <w:sz w:val="22"/>
        </w:rPr>
        <w:t>千兆网</w:t>
      </w:r>
      <w:proofErr w:type="gramEnd"/>
      <w:r w:rsidRPr="00730CC1">
        <w:rPr>
          <w:rFonts w:ascii="微软雅黑" w:eastAsia="微软雅黑" w:hAnsi="微软雅黑" w:hint="eastAsia"/>
          <w:sz w:val="22"/>
        </w:rPr>
        <w:t>接收卡模式、匹配发送卡/发送盒模式、匹配</w:t>
      </w:r>
      <w:r w:rsidRPr="00730CC1">
        <w:rPr>
          <w:rFonts w:ascii="微软雅黑" w:eastAsia="微软雅黑" w:hAnsi="微软雅黑" w:cstheme="minorHAnsi" w:hint="eastAsia"/>
          <w:sz w:val="22"/>
        </w:rPr>
        <w:t>YQ</w:t>
      </w:r>
      <w:r w:rsidRPr="00730CC1">
        <w:rPr>
          <w:rFonts w:ascii="微软雅黑" w:eastAsia="微软雅黑" w:hAnsi="微软雅黑" w:hint="eastAsia"/>
          <w:sz w:val="22"/>
        </w:rPr>
        <w:t>播放器模式；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730CC1">
        <w:rPr>
          <w:rFonts w:ascii="微软雅黑" w:eastAsia="微软雅黑" w:hAnsi="微软雅黑" w:hint="eastAsia"/>
          <w:sz w:val="22"/>
        </w:rPr>
        <w:t>全彩高刷新</w:t>
      </w:r>
      <w:proofErr w:type="gramEnd"/>
      <w:r w:rsidRPr="00730CC1">
        <w:rPr>
          <w:rFonts w:ascii="微软雅黑" w:eastAsia="微软雅黑" w:hAnsi="微软雅黑" w:hint="eastAsia"/>
          <w:sz w:val="22"/>
        </w:rPr>
        <w:t>技术，更丰富的显示效果，支持高刷新高灰度显示效果，产品追求更多技术创新和细节提升；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用户至上，体验为王，傻瓜操作即达最佳效果，无需培训；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支持通用芯片</w:t>
      </w:r>
      <w:r w:rsidRPr="00730CC1">
        <w:rPr>
          <w:rFonts w:ascii="微软雅黑" w:eastAsia="微软雅黑" w:hAnsi="微软雅黑" w:cstheme="minorHAnsi" w:hint="eastAsia"/>
          <w:sz w:val="22"/>
        </w:rPr>
        <w:t>、PWM</w:t>
      </w:r>
      <w:r w:rsidRPr="00730CC1">
        <w:rPr>
          <w:rFonts w:ascii="微软雅黑" w:eastAsia="微软雅黑" w:hAnsi="微软雅黑" w:hint="eastAsia"/>
          <w:sz w:val="22"/>
        </w:rPr>
        <w:t>芯片等主流</w:t>
      </w:r>
      <w:r w:rsidRPr="00730CC1">
        <w:rPr>
          <w:rFonts w:ascii="微软雅黑" w:eastAsia="微软雅黑" w:hAnsi="微软雅黑" w:cstheme="minorHAnsi" w:hint="eastAsia"/>
          <w:sz w:val="22"/>
        </w:rPr>
        <w:t>LED</w:t>
      </w:r>
      <w:r w:rsidRPr="00730CC1">
        <w:rPr>
          <w:rFonts w:ascii="微软雅黑" w:eastAsia="微软雅黑" w:hAnsi="微软雅黑" w:hint="eastAsia"/>
          <w:sz w:val="22"/>
        </w:rPr>
        <w:t>显示屏驱动芯片；</w:t>
      </w:r>
    </w:p>
    <w:p w:rsidR="00697111" w:rsidRPr="00730CC1" w:rsidRDefault="00066F2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6</w:t>
      </w:r>
      <w:r>
        <w:rPr>
          <w:rFonts w:ascii="微软雅黑" w:eastAsia="微软雅黑" w:hAnsi="微软雅黑"/>
          <w:sz w:val="22"/>
        </w:rPr>
        <w:t>4</w:t>
      </w:r>
      <w:r>
        <w:rPr>
          <w:rFonts w:ascii="微软雅黑" w:eastAsia="微软雅黑" w:hAnsi="微软雅黑" w:hint="eastAsia"/>
          <w:sz w:val="22"/>
        </w:rPr>
        <w:t>扫</w:t>
      </w:r>
      <w:r w:rsidR="00786314" w:rsidRPr="00730CC1">
        <w:rPr>
          <w:rFonts w:ascii="微软雅黑" w:eastAsia="微软雅黑" w:hAnsi="微软雅黑" w:hint="eastAsia"/>
          <w:sz w:val="22"/>
        </w:rPr>
        <w:t>以内的任意扫描类型，支持</w:t>
      </w:r>
      <w:r w:rsidR="00786314" w:rsidRPr="00730CC1">
        <w:rPr>
          <w:rFonts w:ascii="微软雅黑" w:eastAsia="微软雅黑" w:hAnsi="微软雅黑" w:cstheme="minorHAnsi" w:hint="eastAsia"/>
          <w:sz w:val="22"/>
        </w:rPr>
        <w:t>595</w:t>
      </w:r>
      <w:r w:rsidR="00786314" w:rsidRPr="00730CC1">
        <w:rPr>
          <w:rFonts w:ascii="微软雅黑" w:eastAsia="微软雅黑" w:hAnsi="微软雅黑" w:hint="eastAsia"/>
          <w:sz w:val="22"/>
        </w:rPr>
        <w:t>等串行译码扫描；</w:t>
      </w:r>
    </w:p>
    <w:p w:rsidR="00697111" w:rsidRPr="00730CC1" w:rsidRDefault="008A7C4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cstheme="minorHAnsi" w:hint="eastAsia"/>
          <w:sz w:val="22"/>
        </w:rPr>
        <w:t>32</w:t>
      </w:r>
      <w:r w:rsidR="00786314" w:rsidRPr="00730CC1">
        <w:rPr>
          <w:rFonts w:ascii="微软雅黑" w:eastAsia="微软雅黑" w:hAnsi="微软雅黑" w:hint="eastAsia"/>
          <w:sz w:val="22"/>
        </w:rPr>
        <w:t>路</w:t>
      </w:r>
      <w:r w:rsidR="00786314" w:rsidRPr="00730CC1">
        <w:rPr>
          <w:rFonts w:ascii="微软雅黑" w:eastAsia="微软雅黑" w:hAnsi="微软雅黑" w:cstheme="minorHAnsi" w:hint="eastAsia"/>
          <w:sz w:val="22"/>
        </w:rPr>
        <w:t>RGB</w:t>
      </w:r>
      <w:r w:rsidR="00786314" w:rsidRPr="00730CC1">
        <w:rPr>
          <w:rFonts w:ascii="微软雅黑" w:eastAsia="微软雅黑" w:hAnsi="微软雅黑" w:hint="eastAsia"/>
          <w:sz w:val="22"/>
        </w:rPr>
        <w:t>显示，集成</w:t>
      </w:r>
      <w:r w:rsidR="003D3F7D">
        <w:rPr>
          <w:rFonts w:ascii="微软雅黑" w:eastAsia="微软雅黑" w:hAnsi="微软雅黑" w:cstheme="minorHAnsi" w:hint="eastAsia"/>
          <w:sz w:val="22"/>
        </w:rPr>
        <w:t>8</w:t>
      </w:r>
      <w:r w:rsidR="00786314" w:rsidRPr="00730CC1">
        <w:rPr>
          <w:rFonts w:ascii="微软雅黑" w:eastAsia="微软雅黑" w:hAnsi="微软雅黑" w:hint="eastAsia"/>
          <w:sz w:val="22"/>
        </w:rPr>
        <w:t xml:space="preserve">个标准 </w:t>
      </w:r>
      <w:r w:rsidR="003D3F7D">
        <w:rPr>
          <w:rFonts w:ascii="微软雅黑" w:eastAsia="微软雅黑" w:hAnsi="微软雅黑" w:cstheme="minorHAnsi" w:hint="eastAsia"/>
          <w:sz w:val="22"/>
        </w:rPr>
        <w:t>320</w:t>
      </w:r>
      <w:r w:rsidR="00786314" w:rsidRPr="00730CC1">
        <w:rPr>
          <w:rFonts w:ascii="微软雅黑" w:eastAsia="微软雅黑" w:hAnsi="微软雅黑" w:hint="eastAsia"/>
          <w:sz w:val="22"/>
        </w:rPr>
        <w:t>接口，</w:t>
      </w:r>
      <w:proofErr w:type="gramStart"/>
      <w:r w:rsidR="00786314" w:rsidRPr="00730CC1">
        <w:rPr>
          <w:rFonts w:ascii="微软雅黑" w:eastAsia="微软雅黑" w:hAnsi="微软雅黑" w:hint="eastAsia"/>
          <w:sz w:val="22"/>
        </w:rPr>
        <w:t>免接</w:t>
      </w:r>
      <w:proofErr w:type="gramEnd"/>
      <w:r w:rsidR="00786314" w:rsidRPr="00730CC1">
        <w:rPr>
          <w:rFonts w:ascii="微软雅黑" w:eastAsia="微软雅黑" w:hAnsi="微软雅黑" w:cstheme="minorHAnsi" w:hint="eastAsia"/>
          <w:sz w:val="22"/>
        </w:rPr>
        <w:t>HUB；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 xml:space="preserve">支持配置文件回读； 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支持网线通讯状态检测；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适用于各种规格的全彩</w:t>
      </w:r>
      <w:r w:rsidRPr="00730CC1">
        <w:rPr>
          <w:rFonts w:ascii="微软雅黑" w:eastAsia="微软雅黑" w:hAnsi="微软雅黑" w:cstheme="minorHAnsi"/>
          <w:sz w:val="22"/>
        </w:rPr>
        <w:t>LED</w:t>
      </w:r>
      <w:r w:rsidRPr="00730CC1">
        <w:rPr>
          <w:rFonts w:ascii="微软雅黑" w:eastAsia="微软雅黑" w:hAnsi="微软雅黑" w:hint="eastAsia"/>
          <w:sz w:val="22"/>
        </w:rPr>
        <w:t>显示屏，产品在满足未来的多样化需求方面更具明显优势。</w:t>
      </w:r>
    </w:p>
    <w:p w:rsidR="00697111" w:rsidRDefault="00697111">
      <w:pPr>
        <w:pStyle w:val="aa"/>
        <w:spacing w:line="0" w:lineRule="atLeast"/>
        <w:ind w:left="420"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spacing w:line="0" w:lineRule="atLeast"/>
        <w:jc w:val="left"/>
        <w:rPr>
          <w:rFonts w:asciiTheme="minorEastAsia" w:hAnsiTheme="minorEastAsia"/>
        </w:rPr>
      </w:pP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6" w:name="_Toc488402478"/>
      <w:bookmarkStart w:id="7" w:name="_Toc23494450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启用指南</w:t>
      </w:r>
      <w:bookmarkEnd w:id="6"/>
      <w:bookmarkEnd w:id="7"/>
    </w:p>
    <w:p w:rsidR="00697111" w:rsidRDefault="00697111">
      <w:pPr>
        <w:jc w:val="left"/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" w:name="_Toc488402479"/>
      <w:bookmarkStart w:id="9" w:name="_Toc23494451"/>
      <w:r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8"/>
      <w:bookmarkEnd w:id="9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本产品额定工作电压</w:t>
      </w:r>
      <w:r>
        <w:rPr>
          <w:rFonts w:eastAsia="微软雅黑" w:cstheme="minorHAnsi"/>
          <w:sz w:val="22"/>
        </w:rPr>
        <w:t>5V</w:t>
      </w:r>
      <w:r>
        <w:rPr>
          <w:rFonts w:ascii="微软雅黑" w:eastAsia="微软雅黑" w:hAnsi="微软雅黑" w:hint="eastAsia"/>
          <w:sz w:val="22"/>
        </w:rPr>
        <w:t>，电压范围</w:t>
      </w:r>
      <w:r w:rsidR="009D4FF4">
        <w:rPr>
          <w:rFonts w:eastAsia="微软雅黑" w:cstheme="minorHAnsi" w:hint="eastAsia"/>
          <w:sz w:val="22"/>
        </w:rPr>
        <w:t>3</w:t>
      </w:r>
      <w:r>
        <w:rPr>
          <w:rFonts w:eastAsia="微软雅黑" w:cstheme="minorHAnsi"/>
          <w:sz w:val="22"/>
        </w:rPr>
        <w:t>V</w:t>
      </w:r>
      <w:r>
        <w:rPr>
          <w:rFonts w:eastAsia="微软雅黑" w:cstheme="minorHAnsi"/>
          <w:sz w:val="22"/>
        </w:rPr>
        <w:t>～</w:t>
      </w:r>
      <w:r w:rsidR="003D3F7D">
        <w:rPr>
          <w:rFonts w:eastAsia="微软雅黑" w:cstheme="minorHAnsi" w:hint="eastAsia"/>
          <w:sz w:val="22"/>
        </w:rPr>
        <w:t>6</w:t>
      </w:r>
      <w:r>
        <w:rPr>
          <w:rFonts w:eastAsia="微软雅黑" w:cstheme="minorHAnsi"/>
          <w:sz w:val="22"/>
        </w:rPr>
        <w:t>V</w:t>
      </w:r>
      <w:r>
        <w:rPr>
          <w:rFonts w:ascii="微软雅黑" w:eastAsia="微软雅黑" w:hAnsi="微软雅黑" w:hint="eastAsia"/>
          <w:sz w:val="22"/>
        </w:rPr>
        <w:t>，</w:t>
      </w:r>
      <w:proofErr w:type="gramStart"/>
      <w:r>
        <w:rPr>
          <w:rFonts w:ascii="微软雅黑" w:eastAsia="微软雅黑" w:hAnsi="微软雅黑" w:hint="eastAsia"/>
          <w:sz w:val="22"/>
        </w:rPr>
        <w:t>请严格</w:t>
      </w:r>
      <w:proofErr w:type="gramEnd"/>
      <w:r>
        <w:rPr>
          <w:rFonts w:ascii="微软雅黑" w:eastAsia="微软雅黑" w:hAnsi="微软雅黑" w:hint="eastAsia"/>
          <w:sz w:val="22"/>
        </w:rPr>
        <w:t>保证</w:t>
      </w:r>
      <w:r>
        <w:rPr>
          <w:rFonts w:eastAsia="微软雅黑" w:cstheme="minorHAnsi"/>
          <w:sz w:val="22"/>
        </w:rPr>
        <w:t>BX-V</w:t>
      </w:r>
      <w:r w:rsidR="003D3F7D">
        <w:rPr>
          <w:rFonts w:eastAsia="微软雅黑" w:cstheme="minorHAnsi" w:hint="eastAsia"/>
          <w:sz w:val="22"/>
        </w:rPr>
        <w:t>320</w:t>
      </w:r>
      <w:r>
        <w:rPr>
          <w:rFonts w:ascii="微软雅黑" w:eastAsia="微软雅黑" w:hAnsi="微软雅黑" w:hint="eastAsia"/>
          <w:sz w:val="22"/>
        </w:rPr>
        <w:t>系列的电源质量。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当您要连接或者拔除任何信号线或者控制线时，请确认所有的电源线已事先拔掉。</w:t>
      </w:r>
      <w:r>
        <w:rPr>
          <w:rFonts w:ascii="微软雅黑" w:eastAsia="微软雅黑" w:hAnsi="微软雅黑"/>
          <w:sz w:val="22"/>
        </w:rPr>
        <w:t xml:space="preserve"> </w:t>
      </w:r>
    </w:p>
    <w:p w:rsidR="00D94202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当您要加入硬件设备到本产品中或者要去除本产品中的硬件设备时，请确认所有的信号线和电</w:t>
      </w:r>
    </w:p>
    <w:p w:rsidR="00697111" w:rsidRPr="00D94202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proofErr w:type="gramStart"/>
      <w:r>
        <w:rPr>
          <w:rFonts w:ascii="微软雅黑" w:eastAsia="微软雅黑" w:hAnsi="微软雅黑" w:hint="eastAsia"/>
          <w:sz w:val="22"/>
        </w:rPr>
        <w:t>源</w:t>
      </w:r>
      <w:r w:rsidRPr="00D94202">
        <w:rPr>
          <w:rFonts w:ascii="微软雅黑" w:eastAsia="微软雅黑" w:hAnsi="微软雅黑" w:hint="eastAsia"/>
          <w:sz w:val="22"/>
        </w:rPr>
        <w:t>线已</w:t>
      </w:r>
      <w:proofErr w:type="gramEnd"/>
      <w:r w:rsidRPr="00D94202">
        <w:rPr>
          <w:rFonts w:ascii="微软雅黑" w:eastAsia="微软雅黑" w:hAnsi="微软雅黑" w:hint="eastAsia"/>
          <w:sz w:val="22"/>
        </w:rPr>
        <w:t>事先拔掉。</w:t>
      </w:r>
      <w:r w:rsidRPr="00D94202">
        <w:rPr>
          <w:rFonts w:ascii="微软雅黑" w:eastAsia="微软雅黑" w:hAnsi="微软雅黑"/>
          <w:sz w:val="22"/>
        </w:rPr>
        <w:t xml:space="preserve"> </w:t>
      </w:r>
    </w:p>
    <w:p w:rsidR="00D94202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在进行任何硬件操作之前，请事先关闭</w:t>
      </w:r>
      <w:r>
        <w:rPr>
          <w:rFonts w:eastAsia="微软雅黑" w:cstheme="minorHAnsi"/>
          <w:sz w:val="22"/>
        </w:rPr>
        <w:t>LED</w:t>
      </w:r>
      <w:r>
        <w:rPr>
          <w:rFonts w:ascii="微软雅黑" w:eastAsia="微软雅黑" w:hAnsi="微软雅黑" w:hint="eastAsia"/>
          <w:sz w:val="22"/>
        </w:rPr>
        <w:t>控制卡电源，并通过触摸接地表面来</w:t>
      </w:r>
      <w:proofErr w:type="gramStart"/>
      <w:r>
        <w:rPr>
          <w:rFonts w:ascii="微软雅黑" w:eastAsia="微软雅黑" w:hAnsi="微软雅黑" w:hint="eastAsia"/>
          <w:sz w:val="22"/>
        </w:rPr>
        <w:t>释放您</w:t>
      </w:r>
      <w:proofErr w:type="gramEnd"/>
      <w:r>
        <w:rPr>
          <w:rFonts w:ascii="微软雅黑" w:eastAsia="微软雅黑" w:hAnsi="微软雅黑" w:hint="eastAsia"/>
          <w:sz w:val="22"/>
        </w:rPr>
        <w:t>身上的</w:t>
      </w:r>
      <w:r w:rsidR="00D94202">
        <w:rPr>
          <w:rFonts w:ascii="微软雅黑" w:eastAsia="微软雅黑" w:hAnsi="微软雅黑" w:hint="eastAsia"/>
          <w:sz w:val="22"/>
        </w:rPr>
        <w:t xml:space="preserve">  </w:t>
      </w:r>
    </w:p>
    <w:p w:rsidR="00697111" w:rsidRPr="00D94202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静</w:t>
      </w:r>
      <w:r w:rsidRPr="00D94202">
        <w:rPr>
          <w:rFonts w:ascii="微软雅黑" w:eastAsia="微软雅黑" w:hAnsi="微软雅黑" w:hint="eastAsia"/>
          <w:sz w:val="22"/>
        </w:rPr>
        <w:t>电。</w:t>
      </w:r>
      <w:r w:rsidRPr="00D94202"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请在干净、干燥、通风的环境中使用，不要将本产品放入高温、潮湿等环境中使用。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本产品为电子类产品，请远离火源、水源以及易燃、易爆的危险品。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本产品内有高压部件，请不要打开机箱或者自行对</w:t>
      </w:r>
      <w:proofErr w:type="gramStart"/>
      <w:r>
        <w:rPr>
          <w:rFonts w:ascii="微软雅黑" w:eastAsia="微软雅黑" w:hAnsi="微软雅黑" w:hint="eastAsia"/>
          <w:sz w:val="22"/>
        </w:rPr>
        <w:t>本设备</w:t>
      </w:r>
      <w:proofErr w:type="gramEnd"/>
      <w:r>
        <w:rPr>
          <w:rFonts w:ascii="微软雅黑" w:eastAsia="微软雅黑" w:hAnsi="微软雅黑" w:hint="eastAsia"/>
          <w:sz w:val="22"/>
        </w:rPr>
        <w:t>进行维修。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如发现有冒烟、异味等异常情况，请立刻关掉电源开关，并与经销商联系。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488402480"/>
      <w:bookmarkStart w:id="11" w:name="_Toc23494452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0"/>
      <w:bookmarkEnd w:id="11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cstheme="minorHAnsi"/>
          <w:szCs w:val="21"/>
        </w:rPr>
        <w:t>BX-V</w:t>
      </w:r>
      <w:r w:rsidR="003D3F7D">
        <w:rPr>
          <w:rFonts w:ascii="微软雅黑" w:eastAsia="微软雅黑" w:hAnsi="微软雅黑" w:cstheme="minorHAnsi" w:hint="eastAsia"/>
          <w:szCs w:val="21"/>
        </w:rPr>
        <w:t>320</w:t>
      </w:r>
      <w:r w:rsidRPr="004B7928">
        <w:rPr>
          <w:rFonts w:ascii="微软雅黑" w:eastAsia="微软雅黑" w:hAnsi="微软雅黑" w:hint="eastAsia"/>
          <w:szCs w:val="21"/>
        </w:rPr>
        <w:t>接收卡适用于各种规格的全彩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显示屏，支持主流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屏驱动芯片。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板载</w:t>
      </w:r>
      <w:r w:rsidR="003D3F7D">
        <w:rPr>
          <w:rFonts w:ascii="微软雅黑" w:eastAsia="微软雅黑" w:hAnsi="微软雅黑" w:cstheme="minorHAnsi" w:hint="eastAsia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组</w:t>
      </w:r>
      <w:proofErr w:type="gramEnd"/>
      <w:r w:rsidR="003D3F7D">
        <w:rPr>
          <w:rFonts w:ascii="微软雅黑" w:eastAsia="微软雅黑" w:hAnsi="微软雅黑" w:cstheme="minorHAnsi" w:hint="eastAsia"/>
          <w:szCs w:val="21"/>
        </w:rPr>
        <w:t>320</w:t>
      </w:r>
      <w:r w:rsidRPr="004B7928">
        <w:rPr>
          <w:rFonts w:ascii="微软雅黑" w:eastAsia="微软雅黑" w:hAnsi="微软雅黑" w:hint="eastAsia"/>
          <w:szCs w:val="21"/>
        </w:rPr>
        <w:t>接口，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路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数据，刷新率可高达</w:t>
      </w:r>
      <w:r w:rsidRPr="004B7928">
        <w:rPr>
          <w:rFonts w:ascii="微软雅黑" w:eastAsia="微软雅黑" w:hAnsi="微软雅黑" w:cstheme="minorHAnsi"/>
          <w:szCs w:val="21"/>
        </w:rPr>
        <w:t>5000Hz</w:t>
      </w:r>
      <w:r w:rsidRPr="004B7928">
        <w:rPr>
          <w:rFonts w:ascii="微软雅黑" w:eastAsia="微软雅黑" w:hAnsi="微软雅黑" w:hint="eastAsia"/>
          <w:szCs w:val="21"/>
        </w:rPr>
        <w:t>。支持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千兆网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播放模式，支持异步播放器</w:t>
      </w:r>
      <w:r w:rsidRPr="004B7928">
        <w:rPr>
          <w:rFonts w:ascii="微软雅黑" w:eastAsia="微软雅黑" w:hAnsi="微软雅黑" w:cstheme="minorHAnsi"/>
          <w:szCs w:val="21"/>
        </w:rPr>
        <w:t>YQ</w:t>
      </w:r>
      <w:r w:rsidRPr="004B7928">
        <w:rPr>
          <w:rFonts w:ascii="微软雅黑" w:eastAsia="微软雅黑" w:hAnsi="微软雅黑" w:hint="eastAsia"/>
          <w:szCs w:val="21"/>
        </w:rPr>
        <w:t>系列产品，配合</w:t>
      </w:r>
      <w:r w:rsidR="003D3F7D">
        <w:rPr>
          <w:rFonts w:ascii="微软雅黑" w:eastAsia="微软雅黑" w:hAnsi="微软雅黑" w:cstheme="minorHAnsi"/>
          <w:szCs w:val="21"/>
        </w:rPr>
        <w:t>BX-VS</w:t>
      </w:r>
      <w:r w:rsidR="003D3F7D" w:rsidRPr="004B7928">
        <w:rPr>
          <w:rFonts w:ascii="微软雅黑" w:eastAsia="微软雅黑" w:hAnsi="微软雅黑" w:cstheme="minorHAnsi"/>
          <w:szCs w:val="21"/>
        </w:rPr>
        <w:t xml:space="preserve"> </w:t>
      </w:r>
      <w:r w:rsidR="00144BE7" w:rsidRPr="004B7928">
        <w:rPr>
          <w:rFonts w:ascii="微软雅黑" w:eastAsia="微软雅黑" w:hAnsi="微软雅黑" w:cstheme="minorHAnsi"/>
          <w:szCs w:val="21"/>
        </w:rPr>
        <w:t>/VSM</w:t>
      </w:r>
      <w:r w:rsidRPr="004B7928">
        <w:rPr>
          <w:rFonts w:ascii="微软雅黑" w:eastAsia="微软雅黑" w:hAnsi="微软雅黑" w:hint="eastAsia"/>
          <w:szCs w:val="21"/>
        </w:rPr>
        <w:t>等发送卡呈现最佳显示效果。</w:t>
      </w:r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全新的高刷新技术让您拥有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超高清画质</w:t>
      </w:r>
      <w:proofErr w:type="gramEnd"/>
      <w:r w:rsidRPr="004B7928">
        <w:rPr>
          <w:rFonts w:ascii="微软雅黑" w:eastAsia="微软雅黑" w:hAnsi="微软雅黑" w:hint="eastAsia"/>
          <w:szCs w:val="21"/>
        </w:rPr>
        <w:t>体验。产品结构简单，安装便捷，傻瓜操作即达到最佳效果，无需培训。</w:t>
      </w:r>
      <w:r w:rsidRPr="004B7928">
        <w:rPr>
          <w:rFonts w:ascii="微软雅黑" w:eastAsia="微软雅黑" w:hAnsi="微软雅黑" w:cstheme="minorHAnsi"/>
          <w:szCs w:val="21"/>
        </w:rPr>
        <w:t>BX-V</w:t>
      </w:r>
      <w:r w:rsidR="003D3F7D">
        <w:rPr>
          <w:rFonts w:ascii="微软雅黑" w:eastAsia="微软雅黑" w:hAnsi="微软雅黑" w:cstheme="minorHAnsi" w:hint="eastAsia"/>
          <w:szCs w:val="21"/>
        </w:rPr>
        <w:t>320</w:t>
      </w:r>
      <w:r w:rsidRPr="004B7928">
        <w:rPr>
          <w:rFonts w:ascii="微软雅黑" w:eastAsia="微软雅黑" w:hAnsi="微软雅黑" w:hint="eastAsia"/>
          <w:szCs w:val="21"/>
        </w:rPr>
        <w:t>接收卡硬件系统可在线升级，最大限度保障用户利益。</w:t>
      </w:r>
    </w:p>
    <w:p w:rsidR="00697111" w:rsidRPr="004B7928" w:rsidRDefault="00697111">
      <w:pPr>
        <w:rPr>
          <w:rFonts w:asciiTheme="minorEastAsia" w:hAnsiTheme="minorEastAsia"/>
          <w:szCs w:val="21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2" w:name="_Toc488830101"/>
      <w:bookmarkStart w:id="13" w:name="_Toc488829962"/>
      <w:bookmarkStart w:id="14" w:name="_Toc488830054"/>
      <w:bookmarkStart w:id="15" w:name="_Toc488830144"/>
      <w:bookmarkStart w:id="16" w:name="_Toc488830220"/>
      <w:bookmarkStart w:id="17" w:name="_Toc23494453"/>
      <w:r>
        <w:rPr>
          <w:rFonts w:ascii="微软雅黑" w:eastAsia="微软雅黑" w:hAnsi="微软雅黑" w:hint="eastAsia"/>
          <w:b/>
          <w:sz w:val="28"/>
          <w:u w:val="thick"/>
        </w:rPr>
        <w:t>安装便捷</w:t>
      </w:r>
      <w:bookmarkEnd w:id="12"/>
      <w:bookmarkEnd w:id="13"/>
      <w:bookmarkEnd w:id="14"/>
      <w:bookmarkEnd w:id="15"/>
      <w:bookmarkEnd w:id="16"/>
      <w:bookmarkEnd w:id="17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采用行业统一接口标准，统一的安装孔规格，支持外接运行指示灯与测试按钮接线；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路双千兆网口，支持任意交换输入与输出，方便级联安装。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板载</w:t>
      </w:r>
      <w:r w:rsidR="003D3F7D">
        <w:rPr>
          <w:rFonts w:ascii="微软雅黑" w:eastAsia="微软雅黑" w:hAnsi="微软雅黑" w:cstheme="minorHAnsi" w:hint="eastAsia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路</w:t>
      </w:r>
      <w:proofErr w:type="gramEnd"/>
      <w:r w:rsidR="003D3F7D">
        <w:rPr>
          <w:rFonts w:ascii="微软雅黑" w:eastAsia="微软雅黑" w:hAnsi="微软雅黑" w:cstheme="minorHAnsi" w:hint="eastAsia"/>
          <w:szCs w:val="21"/>
        </w:rPr>
        <w:t>320</w:t>
      </w:r>
      <w:r w:rsidRPr="004B7928">
        <w:rPr>
          <w:rFonts w:ascii="微软雅黑" w:eastAsia="微软雅黑" w:hAnsi="微软雅黑" w:hint="eastAsia"/>
          <w:szCs w:val="21"/>
        </w:rPr>
        <w:t>接口，上下各</w:t>
      </w:r>
      <w:r w:rsidR="003D3F7D">
        <w:rPr>
          <w:rFonts w:ascii="微软雅黑" w:eastAsia="微软雅黑" w:hAnsi="微软雅黑" w:cstheme="minorHAnsi" w:hint="eastAsia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路方便用户排线布局。</w:t>
      </w:r>
    </w:p>
    <w:p w:rsidR="00697111" w:rsidRPr="008A7C4C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8" w:name="_Toc488830055"/>
      <w:bookmarkStart w:id="19" w:name="_Toc488830102"/>
      <w:bookmarkStart w:id="20" w:name="_Toc488830145"/>
      <w:bookmarkStart w:id="21" w:name="_Toc488830221"/>
      <w:bookmarkStart w:id="22" w:name="_Toc488829963"/>
      <w:bookmarkStart w:id="23" w:name="_Toc23494454"/>
      <w:r>
        <w:rPr>
          <w:rFonts w:ascii="微软雅黑" w:eastAsia="微软雅黑" w:hAnsi="微软雅黑" w:hint="eastAsia"/>
          <w:b/>
          <w:sz w:val="28"/>
          <w:u w:val="thick"/>
        </w:rPr>
        <w:t>接口设置</w:t>
      </w:r>
      <w:bookmarkEnd w:id="18"/>
      <w:bookmarkEnd w:id="19"/>
      <w:bookmarkEnd w:id="20"/>
      <w:bookmarkEnd w:id="21"/>
      <w:bookmarkEnd w:id="22"/>
      <w:r>
        <w:rPr>
          <w:rFonts w:ascii="微软雅黑" w:eastAsia="微软雅黑" w:hAnsi="微软雅黑" w:hint="eastAsia"/>
          <w:b/>
          <w:sz w:val="28"/>
          <w:u w:val="thick"/>
        </w:rPr>
        <w:t>灵活</w:t>
      </w:r>
      <w:bookmarkEnd w:id="23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proofErr w:type="gramStart"/>
      <w:r w:rsidRPr="004B7928">
        <w:rPr>
          <w:rFonts w:ascii="微软雅黑" w:eastAsia="微软雅黑" w:hAnsi="微软雅黑" w:hint="eastAsia"/>
          <w:szCs w:val="21"/>
        </w:rPr>
        <w:t>板载</w:t>
      </w:r>
      <w:r w:rsidR="003D3F7D">
        <w:rPr>
          <w:rFonts w:ascii="微软雅黑" w:eastAsia="微软雅黑" w:hAnsi="微软雅黑" w:cstheme="minorHAnsi" w:hint="eastAsia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路</w:t>
      </w:r>
      <w:proofErr w:type="gramEnd"/>
      <w:r w:rsidR="003D3F7D">
        <w:rPr>
          <w:rFonts w:ascii="微软雅黑" w:eastAsia="微软雅黑" w:hAnsi="微软雅黑" w:cstheme="minorHAnsi" w:hint="eastAsia"/>
          <w:szCs w:val="21"/>
        </w:rPr>
        <w:t>320</w:t>
      </w:r>
      <w:r w:rsidRPr="004B7928">
        <w:rPr>
          <w:rFonts w:ascii="微软雅黑" w:eastAsia="微软雅黑" w:hAnsi="微软雅黑" w:hint="eastAsia"/>
          <w:szCs w:val="21"/>
        </w:rPr>
        <w:t>接口，支持</w:t>
      </w:r>
      <w:r w:rsidRPr="004B7928">
        <w:rPr>
          <w:rFonts w:ascii="微软雅黑" w:eastAsia="微软雅黑" w:hAnsi="微软雅黑" w:cstheme="minorHAnsi"/>
          <w:szCs w:val="21"/>
        </w:rPr>
        <w:t>E</w:t>
      </w:r>
      <w:r w:rsidRPr="004B7928">
        <w:rPr>
          <w:rFonts w:ascii="微软雅黑" w:eastAsia="微软雅黑" w:hAnsi="微软雅黑" w:hint="eastAsia"/>
          <w:szCs w:val="21"/>
        </w:rPr>
        <w:t>信号，最大</w:t>
      </w:r>
      <w:r w:rsidR="008944CC">
        <w:rPr>
          <w:rFonts w:ascii="微软雅黑" w:eastAsia="微软雅黑" w:hAnsi="微软雅黑" w:cstheme="minorHAnsi" w:hint="eastAsia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路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信号输出。支持任意接口显示数据组交换，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颜色顺序交换，方便客户灵活调整模组排线。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4" w:name="_Toc488830103"/>
      <w:bookmarkStart w:id="25" w:name="_Toc488830146"/>
      <w:bookmarkStart w:id="26" w:name="_Toc488830222"/>
      <w:bookmarkStart w:id="27" w:name="_Toc488829964"/>
      <w:bookmarkStart w:id="28" w:name="_Toc488830056"/>
      <w:bookmarkStart w:id="29" w:name="_Toc23494455"/>
      <w:r>
        <w:rPr>
          <w:rFonts w:ascii="微软雅黑" w:eastAsia="微软雅黑" w:hAnsi="微软雅黑" w:hint="eastAsia"/>
          <w:b/>
          <w:sz w:val="28"/>
          <w:u w:val="thick"/>
        </w:rPr>
        <w:t>多种对开方式</w:t>
      </w:r>
      <w:bookmarkEnd w:id="24"/>
      <w:bookmarkEnd w:id="25"/>
      <w:bookmarkEnd w:id="26"/>
      <w:bookmarkEnd w:id="27"/>
      <w:bookmarkEnd w:id="28"/>
      <w:bookmarkEnd w:id="29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对开，</w:t>
      </w:r>
      <w:r w:rsidRPr="004B7928">
        <w:rPr>
          <w:rFonts w:ascii="微软雅黑" w:eastAsia="微软雅黑" w:hAnsi="微软雅黑" w:cstheme="minorHAnsi"/>
          <w:szCs w:val="21"/>
        </w:rPr>
        <w:t>3</w:t>
      </w:r>
      <w:r w:rsidRPr="004B7928">
        <w:rPr>
          <w:rFonts w:ascii="微软雅黑" w:eastAsia="微软雅黑" w:hAnsi="微软雅黑" w:hint="eastAsia"/>
          <w:szCs w:val="21"/>
        </w:rPr>
        <w:t>对开，</w:t>
      </w:r>
      <w:r w:rsidRPr="004B7928">
        <w:rPr>
          <w:rFonts w:ascii="微软雅黑" w:eastAsia="微软雅黑" w:hAnsi="微软雅黑" w:cstheme="minorHAnsi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对开，对开宽度可以不一样。例如：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对开下：前面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点，后面</w:t>
      </w:r>
      <w:r w:rsidRPr="004B7928">
        <w:rPr>
          <w:rFonts w:ascii="微软雅黑" w:eastAsia="微软雅黑" w:hAnsi="微软雅黑" w:cstheme="minorHAnsi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点；</w:t>
      </w:r>
      <w:r w:rsidRPr="004B7928">
        <w:rPr>
          <w:rFonts w:ascii="微软雅黑" w:eastAsia="微软雅黑" w:hAnsi="微软雅黑" w:cstheme="minorHAnsi"/>
          <w:szCs w:val="21"/>
        </w:rPr>
        <w:t>3</w:t>
      </w:r>
      <w:r w:rsidRPr="004B7928">
        <w:rPr>
          <w:rFonts w:ascii="微软雅黑" w:eastAsia="微软雅黑" w:hAnsi="微软雅黑" w:hint="eastAsia"/>
          <w:szCs w:val="21"/>
        </w:rPr>
        <w:t>对开下：前面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点，中间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点，后面</w:t>
      </w:r>
      <w:r w:rsidRPr="004B7928">
        <w:rPr>
          <w:rFonts w:ascii="微软雅黑" w:eastAsia="微软雅黑" w:hAnsi="微软雅黑" w:cstheme="minorHAnsi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点。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0" w:name="_Toc488830223"/>
      <w:bookmarkStart w:id="31" w:name="_Toc488830104"/>
      <w:bookmarkStart w:id="32" w:name="_Toc488829965"/>
      <w:bookmarkStart w:id="33" w:name="_Toc488830057"/>
      <w:bookmarkStart w:id="34" w:name="_Toc488830147"/>
      <w:bookmarkStart w:id="35" w:name="_Toc23494456"/>
      <w:r>
        <w:rPr>
          <w:rFonts w:ascii="微软雅黑" w:eastAsia="微软雅黑" w:hAnsi="微软雅黑" w:hint="eastAsia"/>
          <w:b/>
          <w:sz w:val="28"/>
          <w:u w:val="thick"/>
        </w:rPr>
        <w:t>数据走向</w:t>
      </w:r>
      <w:bookmarkEnd w:id="30"/>
      <w:bookmarkEnd w:id="31"/>
      <w:bookmarkEnd w:id="32"/>
      <w:bookmarkEnd w:id="33"/>
      <w:bookmarkEnd w:id="34"/>
      <w:r>
        <w:rPr>
          <w:rFonts w:ascii="微软雅黑" w:eastAsia="微软雅黑" w:hAnsi="微软雅黑" w:hint="eastAsia"/>
          <w:b/>
          <w:sz w:val="28"/>
          <w:u w:val="thick"/>
        </w:rPr>
        <w:t>可变</w:t>
      </w:r>
      <w:bookmarkEnd w:id="35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默认情况下为正常数据流向由右向左。根据客户现场实际使用情况，可将数据流向设置为由左向右，由上到下，由下到上方式。具体使用，与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模组排列方向相对应。推荐使用由右向左和由上到下模式。</w:t>
      </w:r>
    </w:p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6" w:name="_Toc488830148"/>
      <w:bookmarkStart w:id="37" w:name="_Toc488829966"/>
      <w:bookmarkStart w:id="38" w:name="_Toc488830058"/>
      <w:bookmarkStart w:id="39" w:name="_Toc488830105"/>
      <w:bookmarkStart w:id="40" w:name="_Toc488830224"/>
      <w:bookmarkStart w:id="41" w:name="_Toc23494457"/>
      <w:r>
        <w:rPr>
          <w:rFonts w:ascii="微软雅黑" w:eastAsia="微软雅黑" w:hAnsi="微软雅黑" w:hint="eastAsia"/>
          <w:b/>
          <w:sz w:val="28"/>
          <w:u w:val="thick"/>
        </w:rPr>
        <w:t>支持异型屏</w:t>
      </w:r>
      <w:bookmarkEnd w:id="36"/>
      <w:bookmarkEnd w:id="37"/>
      <w:bookmarkEnd w:id="38"/>
      <w:bookmarkEnd w:id="39"/>
      <w:bookmarkEnd w:id="40"/>
      <w:bookmarkEnd w:id="41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支持显示数据行偏移，可在</w:t>
      </w:r>
      <w:r w:rsidRPr="004B7928">
        <w:rPr>
          <w:rFonts w:ascii="微软雅黑" w:eastAsia="微软雅黑" w:hAnsi="微软雅黑" w:cstheme="minorHAnsi"/>
          <w:szCs w:val="21"/>
        </w:rPr>
        <w:t>0</w:t>
      </w:r>
      <w:r w:rsidRPr="004B7928">
        <w:rPr>
          <w:rFonts w:ascii="微软雅黑" w:eastAsia="微软雅黑" w:hAnsi="微软雅黑" w:hint="eastAsia"/>
          <w:szCs w:val="21"/>
        </w:rPr>
        <w:t>到</w:t>
      </w:r>
      <w:r w:rsidRPr="004B7928">
        <w:rPr>
          <w:rFonts w:ascii="微软雅黑" w:eastAsia="微软雅黑" w:hAnsi="微软雅黑" w:cstheme="minorHAnsi"/>
          <w:szCs w:val="21"/>
        </w:rPr>
        <w:t>511</w:t>
      </w:r>
      <w:r w:rsidRPr="004B7928">
        <w:rPr>
          <w:rFonts w:ascii="微软雅黑" w:eastAsia="微软雅黑" w:hAnsi="微软雅黑" w:hint="eastAsia"/>
          <w:szCs w:val="21"/>
        </w:rPr>
        <w:t>点范围内灵活调整行偏移量，视具体带载宽度而定，最大可设置</w:t>
      </w:r>
      <w:r w:rsidRPr="004B7928">
        <w:rPr>
          <w:rFonts w:ascii="微软雅黑" w:eastAsia="微软雅黑" w:hAnsi="微软雅黑" w:cstheme="minorHAnsi"/>
          <w:szCs w:val="21"/>
        </w:rPr>
        <w:t>384</w:t>
      </w:r>
      <w:r w:rsidRPr="004B7928">
        <w:rPr>
          <w:rFonts w:ascii="微软雅黑" w:eastAsia="微软雅黑" w:hAnsi="微软雅黑" w:hint="eastAsia"/>
          <w:szCs w:val="21"/>
        </w:rPr>
        <w:t>行高度的显示偏移或者以数据路数为单位进行偏移，方便异型屏配置。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2" w:name="_Toc488830225"/>
      <w:bookmarkStart w:id="43" w:name="_Toc488830059"/>
      <w:bookmarkStart w:id="44" w:name="_Toc488830149"/>
      <w:bookmarkStart w:id="45" w:name="_Toc488829967"/>
      <w:bookmarkStart w:id="46" w:name="_Toc488830106"/>
      <w:bookmarkStart w:id="47" w:name="_Toc23494458"/>
      <w:r>
        <w:rPr>
          <w:rFonts w:ascii="微软雅黑" w:eastAsia="微软雅黑" w:hAnsi="微软雅黑" w:hint="eastAsia"/>
          <w:b/>
          <w:sz w:val="28"/>
          <w:u w:val="thick"/>
        </w:rPr>
        <w:t>多种扫描方式</w:t>
      </w:r>
      <w:bookmarkEnd w:id="42"/>
      <w:bookmarkEnd w:id="43"/>
      <w:bookmarkEnd w:id="44"/>
      <w:bookmarkEnd w:id="45"/>
      <w:bookmarkEnd w:id="46"/>
      <w:bookmarkEnd w:id="47"/>
    </w:p>
    <w:p w:rsidR="00697111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与</w:t>
      </w:r>
      <w:proofErr w:type="spellStart"/>
      <w:r w:rsidRPr="004B7928">
        <w:rPr>
          <w:rFonts w:ascii="微软雅黑" w:eastAsia="微软雅黑" w:hAnsi="微软雅黑" w:cstheme="minorHAnsi"/>
          <w:szCs w:val="21"/>
        </w:rPr>
        <w:t>LedshowTV</w:t>
      </w:r>
      <w:proofErr w:type="spellEnd"/>
      <w:r w:rsidRPr="004B7928">
        <w:rPr>
          <w:rFonts w:ascii="微软雅黑" w:eastAsia="微软雅黑" w:hAnsi="微软雅黑" w:hint="eastAsia"/>
          <w:szCs w:val="21"/>
        </w:rPr>
        <w:t>软件配合，支持</w:t>
      </w:r>
      <w:r w:rsidR="008944CC">
        <w:rPr>
          <w:rFonts w:ascii="微软雅黑" w:eastAsia="微软雅黑" w:hAnsi="微软雅黑" w:cstheme="minorHAnsi" w:hint="eastAsia"/>
          <w:szCs w:val="21"/>
        </w:rPr>
        <w:t>64</w:t>
      </w:r>
      <w:r w:rsidR="008944CC"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扫等各种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直行与折行扫描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方式的快速配置；支持无</w:t>
      </w:r>
      <w:r w:rsidRPr="004B7928">
        <w:rPr>
          <w:rFonts w:ascii="微软雅黑" w:eastAsia="微软雅黑" w:hAnsi="微软雅黑" w:cstheme="minorHAnsi"/>
          <w:szCs w:val="21"/>
        </w:rPr>
        <w:t>138</w:t>
      </w:r>
      <w:r w:rsidRPr="004B7928">
        <w:rPr>
          <w:rFonts w:ascii="微软雅黑" w:eastAsia="微软雅黑" w:hAnsi="微软雅黑" w:hint="eastAsia"/>
          <w:szCs w:val="21"/>
        </w:rPr>
        <w:t>行译码，</w:t>
      </w:r>
      <w:r w:rsidRPr="004B7928">
        <w:rPr>
          <w:rFonts w:ascii="微软雅黑" w:eastAsia="微软雅黑" w:hAnsi="微软雅黑" w:cstheme="minorHAnsi"/>
          <w:szCs w:val="21"/>
        </w:rPr>
        <w:t>595</w:t>
      </w:r>
      <w:r w:rsidRPr="004B7928">
        <w:rPr>
          <w:rFonts w:ascii="微软雅黑" w:eastAsia="微软雅黑" w:hAnsi="微软雅黑" w:hint="eastAsia"/>
          <w:szCs w:val="21"/>
        </w:rPr>
        <w:t>行译码，</w:t>
      </w:r>
      <w:r w:rsidRPr="004B7928">
        <w:rPr>
          <w:rFonts w:ascii="微软雅黑" w:eastAsia="微软雅黑" w:hAnsi="微软雅黑" w:cstheme="minorHAnsi"/>
          <w:szCs w:val="21"/>
        </w:rPr>
        <w:t>RT5958</w:t>
      </w:r>
      <w:r w:rsidRPr="004B7928">
        <w:rPr>
          <w:rFonts w:ascii="微软雅黑" w:eastAsia="微软雅黑" w:hAnsi="微软雅黑" w:hint="eastAsia"/>
          <w:szCs w:val="21"/>
        </w:rPr>
        <w:t>行译码等方式。通过智能扫描功能，可支持静态屏，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扫到</w:t>
      </w:r>
      <w:r w:rsidR="008944CC">
        <w:rPr>
          <w:rFonts w:ascii="微软雅黑" w:eastAsia="微软雅黑" w:hAnsi="微软雅黑" w:cstheme="minorHAnsi" w:hint="eastAsia"/>
          <w:szCs w:val="21"/>
        </w:rPr>
        <w:t>64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扫内任意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扫描方式显示。</w:t>
      </w:r>
    </w:p>
    <w:p w:rsidR="004B7928" w:rsidRDefault="004B7928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4B7928" w:rsidRDefault="004B7928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4B7928" w:rsidRPr="004B7928" w:rsidRDefault="004B7928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8" w:name="_Toc488829968"/>
      <w:bookmarkStart w:id="49" w:name="_Toc488830226"/>
      <w:bookmarkStart w:id="50" w:name="_Toc488830060"/>
      <w:bookmarkStart w:id="51" w:name="_Toc488830150"/>
      <w:bookmarkStart w:id="52" w:name="_Toc488830107"/>
      <w:bookmarkStart w:id="53" w:name="_Toc23494459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匹配多种芯片</w:t>
      </w:r>
      <w:bookmarkEnd w:id="48"/>
      <w:bookmarkEnd w:id="49"/>
      <w:bookmarkEnd w:id="50"/>
      <w:bookmarkEnd w:id="51"/>
      <w:bookmarkEnd w:id="52"/>
      <w:bookmarkEnd w:id="53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支持常规</w:t>
      </w:r>
      <w:r w:rsidRPr="004B7928">
        <w:rPr>
          <w:rFonts w:ascii="微软雅黑" w:eastAsia="微软雅黑" w:hAnsi="微软雅黑" w:cstheme="minorHAnsi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位串行移位恒流驱动芯片、</w:t>
      </w:r>
      <w:r w:rsidRPr="004B7928">
        <w:rPr>
          <w:rFonts w:ascii="微软雅黑" w:eastAsia="微软雅黑" w:hAnsi="微软雅黑" w:cstheme="minorHAnsi"/>
          <w:szCs w:val="21"/>
        </w:rPr>
        <w:t>PWM</w:t>
      </w:r>
      <w:r w:rsidRPr="004B7928">
        <w:rPr>
          <w:rFonts w:ascii="微软雅黑" w:eastAsia="微软雅黑" w:hAnsi="微软雅黑" w:hint="eastAsia"/>
          <w:szCs w:val="21"/>
        </w:rPr>
        <w:t>芯片等，如：常见的日月成，聚积，明微，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集创北方</w:t>
      </w:r>
      <w:proofErr w:type="gramEnd"/>
      <w:r w:rsidRPr="004B7928">
        <w:rPr>
          <w:rFonts w:ascii="微软雅黑" w:eastAsia="微软雅黑" w:hAnsi="微软雅黑" w:hint="eastAsia"/>
          <w:szCs w:val="21"/>
        </w:rPr>
        <w:t>等厂家的驱动芯片。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4" w:name="_Toc488830227"/>
      <w:bookmarkStart w:id="55" w:name="_Toc488829969"/>
      <w:bookmarkStart w:id="56" w:name="_Toc488830061"/>
      <w:bookmarkStart w:id="57" w:name="_Toc488830108"/>
      <w:bookmarkStart w:id="58" w:name="_Toc488830151"/>
      <w:bookmarkStart w:id="59" w:name="_Toc23494460"/>
      <w:r>
        <w:rPr>
          <w:rFonts w:ascii="微软雅黑" w:eastAsia="微软雅黑" w:hAnsi="微软雅黑" w:hint="eastAsia"/>
          <w:b/>
          <w:sz w:val="28"/>
          <w:u w:val="thick"/>
        </w:rPr>
        <w:t>优质显示画面</w:t>
      </w:r>
      <w:bookmarkEnd w:id="54"/>
      <w:bookmarkEnd w:id="55"/>
      <w:bookmarkEnd w:id="56"/>
      <w:bookmarkEnd w:id="57"/>
      <w:bookmarkEnd w:id="58"/>
      <w:bookmarkEnd w:id="59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采用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全新高刷技术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，支持高刷新高灰度显示效果，户外显示效果领先，整体技术上处于行业先进水平。可支持</w:t>
      </w:r>
      <w:r w:rsidRPr="004B7928">
        <w:rPr>
          <w:rFonts w:ascii="微软雅黑" w:eastAsia="微软雅黑" w:hAnsi="微软雅黑" w:cstheme="minorHAnsi"/>
          <w:szCs w:val="21"/>
        </w:rPr>
        <w:t>256、512、1024、2048、4096、8192、16384、32768、65536</w:t>
      </w:r>
      <w:r w:rsidRPr="004B7928">
        <w:rPr>
          <w:rFonts w:ascii="微软雅黑" w:eastAsia="微软雅黑" w:hAnsi="微软雅黑" w:hint="eastAsia"/>
          <w:szCs w:val="21"/>
        </w:rPr>
        <w:t>级灰度显示。</w:t>
      </w:r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通过灵活的显示模式选择，适用于户外，室内各种应用场合。配合</w:t>
      </w:r>
      <w:proofErr w:type="spellStart"/>
      <w:r w:rsidRPr="004B7928">
        <w:rPr>
          <w:rFonts w:ascii="微软雅黑" w:eastAsia="微软雅黑" w:hAnsi="微软雅黑" w:cstheme="minorHAnsi"/>
          <w:szCs w:val="21"/>
        </w:rPr>
        <w:t>LedshowTV</w:t>
      </w:r>
      <w:proofErr w:type="spellEnd"/>
      <w:r w:rsidRPr="004B7928">
        <w:rPr>
          <w:rFonts w:ascii="微软雅黑" w:eastAsia="微软雅黑" w:hAnsi="微软雅黑" w:hint="eastAsia"/>
          <w:szCs w:val="21"/>
        </w:rPr>
        <w:t>软件，通过调节显示刷新率，显示模式和显示倍率等参数，进一步提升显示画质，满足客户拍摄效果。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0" w:name="_Toc488830062"/>
      <w:bookmarkStart w:id="61" w:name="_Toc488829970"/>
      <w:bookmarkStart w:id="62" w:name="_Toc488830109"/>
      <w:bookmarkStart w:id="63" w:name="_Toc488830152"/>
      <w:bookmarkStart w:id="64" w:name="_Toc488830228"/>
      <w:bookmarkStart w:id="65" w:name="_Toc23494461"/>
      <w:r>
        <w:rPr>
          <w:rFonts w:ascii="微软雅黑" w:eastAsia="微软雅黑" w:hAnsi="微软雅黑" w:hint="eastAsia"/>
          <w:b/>
          <w:sz w:val="28"/>
          <w:u w:val="thick"/>
        </w:rPr>
        <w:t>时钟</w:t>
      </w:r>
      <w:bookmarkEnd w:id="60"/>
      <w:bookmarkEnd w:id="61"/>
      <w:bookmarkEnd w:id="62"/>
      <w:bookmarkEnd w:id="63"/>
      <w:bookmarkEnd w:id="64"/>
      <w:r>
        <w:rPr>
          <w:rFonts w:ascii="微软雅黑" w:eastAsia="微软雅黑" w:hAnsi="微软雅黑" w:hint="eastAsia"/>
          <w:b/>
          <w:sz w:val="28"/>
          <w:u w:val="thick"/>
        </w:rPr>
        <w:t>可调</w:t>
      </w:r>
      <w:bookmarkEnd w:id="65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支持移位时钟从</w:t>
      </w:r>
      <w:r w:rsidRPr="004B7928">
        <w:rPr>
          <w:rFonts w:ascii="微软雅黑" w:eastAsia="微软雅黑" w:hAnsi="微软雅黑" w:cstheme="minorHAnsi"/>
          <w:szCs w:val="21"/>
        </w:rPr>
        <w:t>10.42MHz</w:t>
      </w:r>
      <w:r w:rsidRPr="004B7928">
        <w:rPr>
          <w:rFonts w:ascii="微软雅黑" w:eastAsia="微软雅黑" w:hAnsi="微软雅黑" w:hint="eastAsia"/>
          <w:szCs w:val="21"/>
        </w:rPr>
        <w:t>到</w:t>
      </w:r>
      <w:r w:rsidRPr="004B7928">
        <w:rPr>
          <w:rFonts w:ascii="微软雅黑" w:eastAsia="微软雅黑" w:hAnsi="微软雅黑" w:cstheme="minorHAnsi"/>
          <w:szCs w:val="21"/>
        </w:rPr>
        <w:t>31.25MHz</w:t>
      </w:r>
      <w:r w:rsidRPr="004B7928">
        <w:rPr>
          <w:rFonts w:ascii="微软雅黑" w:eastAsia="微软雅黑" w:hAnsi="微软雅黑" w:hint="eastAsia"/>
          <w:szCs w:val="21"/>
        </w:rPr>
        <w:t>的自主调节，可调节占空比，时钟相位等。满足不同模组的级联特性，消除部分模组级联时产生的冒点，在保证刷新率的前提下，尽量提高带载宽度。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6" w:name="_Toc488829971"/>
      <w:bookmarkStart w:id="67" w:name="_Toc488830063"/>
      <w:bookmarkStart w:id="68" w:name="_Toc488830110"/>
      <w:bookmarkStart w:id="69" w:name="_Toc488830153"/>
      <w:bookmarkStart w:id="70" w:name="_Toc488830229"/>
      <w:bookmarkStart w:id="71" w:name="_Toc23494462"/>
      <w:r>
        <w:rPr>
          <w:rFonts w:ascii="微软雅黑" w:eastAsia="微软雅黑" w:hAnsi="微软雅黑" w:hint="eastAsia"/>
          <w:b/>
          <w:sz w:val="28"/>
          <w:u w:val="thick"/>
        </w:rPr>
        <w:t>消隐调节</w:t>
      </w:r>
      <w:bookmarkEnd w:id="66"/>
      <w:bookmarkEnd w:id="67"/>
      <w:bookmarkEnd w:id="68"/>
      <w:bookmarkEnd w:id="69"/>
      <w:bookmarkEnd w:id="70"/>
      <w:bookmarkEnd w:id="71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通过调节行消隐时间，换行时刻，</w:t>
      </w:r>
      <w:r w:rsidRPr="004B7928">
        <w:rPr>
          <w:rFonts w:ascii="微软雅黑" w:eastAsia="微软雅黑" w:hAnsi="微软雅黑" w:cstheme="minorHAnsi"/>
          <w:szCs w:val="21"/>
        </w:rPr>
        <w:t>1</w:t>
      </w:r>
      <w:r w:rsidRPr="004B7928">
        <w:rPr>
          <w:rFonts w:ascii="微软雅黑" w:eastAsia="微软雅黑" w:hAnsi="微软雅黑" w:hint="eastAsia"/>
          <w:szCs w:val="21"/>
        </w:rPr>
        <w:t>级起灰等特性，进一步消除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屏幕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的虚亮影响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，完美的显示文本内容。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2" w:name="_Toc488829972"/>
      <w:bookmarkStart w:id="73" w:name="_Toc488830111"/>
      <w:bookmarkStart w:id="74" w:name="_Toc488830154"/>
      <w:bookmarkStart w:id="75" w:name="_Toc488830230"/>
      <w:bookmarkStart w:id="76" w:name="_Toc488830064"/>
      <w:bookmarkStart w:id="77" w:name="_Toc23494463"/>
      <w:r>
        <w:rPr>
          <w:rFonts w:ascii="微软雅黑" w:eastAsia="微软雅黑" w:hAnsi="微软雅黑" w:hint="eastAsia"/>
          <w:b/>
          <w:sz w:val="28"/>
          <w:u w:val="thick"/>
        </w:rPr>
        <w:t>维护便捷</w:t>
      </w:r>
      <w:bookmarkEnd w:id="72"/>
      <w:bookmarkEnd w:id="73"/>
      <w:bookmarkEnd w:id="74"/>
      <w:bookmarkEnd w:id="75"/>
      <w:bookmarkEnd w:id="76"/>
      <w:bookmarkEnd w:id="77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接收卡支持配置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参数回读功能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，单点参数设置与查询回读，支持在线升级，方便客户系统升级与维护。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4B7928" w:rsidRDefault="004B7928"/>
    <w:p w:rsidR="004B7928" w:rsidRDefault="004B7928"/>
    <w:p w:rsidR="00697111" w:rsidRDefault="00697111"/>
    <w:p w:rsidR="00697111" w:rsidRDefault="00697111"/>
    <w:p w:rsidR="00697111" w:rsidRDefault="00697111"/>
    <w:p w:rsidR="004B7928" w:rsidRDefault="004B7928"/>
    <w:p w:rsidR="004B7928" w:rsidRDefault="004B7928"/>
    <w:p w:rsidR="004B7928" w:rsidRDefault="004B7928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8" w:name="_Toc488829976"/>
      <w:bookmarkStart w:id="79" w:name="_Toc488830068"/>
      <w:bookmarkStart w:id="80" w:name="_Toc488830115"/>
      <w:bookmarkStart w:id="81" w:name="_Toc488830158"/>
      <w:bookmarkStart w:id="82" w:name="_Toc488830234"/>
      <w:bookmarkStart w:id="83" w:name="_Toc23494464"/>
      <w:r w:rsidRPr="004B7928">
        <w:rPr>
          <w:rFonts w:ascii="微软雅黑" w:eastAsia="微软雅黑" w:hAnsi="微软雅黑" w:cs="Arial"/>
          <w:b/>
          <w:sz w:val="36"/>
        </w:rPr>
        <w:lastRenderedPageBreak/>
        <w:t>推荐带载</w:t>
      </w:r>
      <w:bookmarkEnd w:id="78"/>
      <w:bookmarkEnd w:id="79"/>
      <w:bookmarkEnd w:id="80"/>
      <w:bookmarkEnd w:id="81"/>
      <w:bookmarkEnd w:id="82"/>
      <w:bookmarkEnd w:id="83"/>
    </w:p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697111" w:rsidRPr="00A91689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A91689">
        <w:rPr>
          <w:rFonts w:ascii="微软雅黑" w:eastAsia="微软雅黑" w:hAnsi="微软雅黑" w:hint="eastAsia"/>
        </w:rPr>
        <w:t>接收卡在</w:t>
      </w:r>
      <w:r w:rsidRPr="00A91689">
        <w:rPr>
          <w:rFonts w:ascii="微软雅黑" w:eastAsia="微软雅黑" w:hAnsi="微软雅黑" w:cstheme="minorHAnsi"/>
        </w:rPr>
        <w:t>256*256</w:t>
      </w:r>
      <w:r w:rsidRPr="00A91689">
        <w:rPr>
          <w:rFonts w:ascii="微软雅黑" w:eastAsia="微软雅黑" w:hAnsi="微软雅黑" w:hint="eastAsia"/>
        </w:rPr>
        <w:t>带载面积下可实现最好显示效果和最佳应用体验，特殊情况下可适当超标使用。</w:t>
      </w:r>
    </w:p>
    <w:p w:rsidR="00697111" w:rsidRPr="004B7928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A91689">
        <w:rPr>
          <w:rFonts w:ascii="微软雅黑" w:eastAsia="微软雅黑" w:hAnsi="微软雅黑" w:hint="eastAsia"/>
        </w:rPr>
        <w:t>接收卡显示效果好坏直接与带载模组的长度有关，为了保证顺利调屏，我们一般推荐如下带载设置（刷新优先，</w:t>
      </w:r>
      <w:r w:rsidRPr="00A91689">
        <w:rPr>
          <w:rFonts w:ascii="微软雅黑" w:eastAsia="微软雅黑" w:hAnsi="微软雅黑" w:cstheme="minorHAnsi"/>
        </w:rPr>
        <w:t>4096</w:t>
      </w:r>
      <w:r w:rsidRPr="00A91689">
        <w:rPr>
          <w:rFonts w:ascii="微软雅黑" w:eastAsia="微软雅黑" w:hAnsi="微软雅黑" w:hint="eastAsia"/>
        </w:rPr>
        <w:t>灰度级）。</w:t>
      </w:r>
    </w:p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tbl>
      <w:tblPr>
        <w:tblW w:w="596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9"/>
        <w:gridCol w:w="1157"/>
        <w:gridCol w:w="1200"/>
        <w:gridCol w:w="2203"/>
      </w:tblGrid>
      <w:tr w:rsidR="00697111">
        <w:trPr>
          <w:trHeight w:val="413"/>
          <w:jc w:val="center"/>
        </w:trPr>
        <w:tc>
          <w:tcPr>
            <w:tcW w:w="1409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>扫描方式</w:t>
            </w:r>
          </w:p>
        </w:tc>
        <w:tc>
          <w:tcPr>
            <w:tcW w:w="1157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 xml:space="preserve">推荐值 </w:t>
            </w:r>
          </w:p>
        </w:tc>
        <w:tc>
          <w:tcPr>
            <w:tcW w:w="1200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 xml:space="preserve">最大值 </w:t>
            </w:r>
          </w:p>
        </w:tc>
        <w:tc>
          <w:tcPr>
            <w:tcW w:w="2203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>推荐最低刷新率</w:t>
            </w:r>
          </w:p>
        </w:tc>
      </w:tr>
      <w:tr w:rsidR="00697111">
        <w:trPr>
          <w:jc w:val="center"/>
        </w:trPr>
        <w:tc>
          <w:tcPr>
            <w:tcW w:w="1409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1/32 </w:t>
            </w:r>
          </w:p>
        </w:tc>
        <w:tc>
          <w:tcPr>
            <w:tcW w:w="1157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64 </w:t>
            </w:r>
          </w:p>
        </w:tc>
        <w:tc>
          <w:tcPr>
            <w:tcW w:w="1200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</w:t>
            </w:r>
          </w:p>
        </w:tc>
        <w:tc>
          <w:tcPr>
            <w:tcW w:w="2203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960</w:t>
            </w:r>
          </w:p>
        </w:tc>
      </w:tr>
      <w:tr w:rsidR="00697111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1/16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192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960</w:t>
            </w:r>
          </w:p>
        </w:tc>
      </w:tr>
      <w:tr w:rsidR="00697111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1/8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64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1440</w:t>
            </w:r>
          </w:p>
        </w:tc>
      </w:tr>
      <w:tr w:rsidR="00697111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1/4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64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1920</w:t>
            </w:r>
          </w:p>
        </w:tc>
      </w:tr>
    </w:tbl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697111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</w:rPr>
        <w:t>注意：</w:t>
      </w:r>
    </w:p>
    <w:p w:rsidR="00697111" w:rsidRPr="00A91689" w:rsidRDefault="00786314">
      <w:pPr>
        <w:pStyle w:val="aa"/>
        <w:numPr>
          <w:ilvl w:val="0"/>
          <w:numId w:val="2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91689">
        <w:rPr>
          <w:rFonts w:ascii="微软雅黑" w:eastAsia="微软雅黑" w:hAnsi="微软雅黑"/>
        </w:rPr>
        <w:t>以上扫描方式都指直行走线，如果</w:t>
      </w:r>
      <w:r w:rsidRPr="00A91689">
        <w:rPr>
          <w:rFonts w:ascii="微软雅黑" w:eastAsia="微软雅黑" w:hAnsi="微软雅黑" w:cstheme="minorHAnsi"/>
        </w:rPr>
        <w:t>1/4</w:t>
      </w:r>
      <w:r w:rsidRPr="00A91689">
        <w:rPr>
          <w:rFonts w:ascii="微软雅黑" w:eastAsia="微软雅黑" w:hAnsi="微软雅黑"/>
        </w:rPr>
        <w:t>扫一路数据带</w:t>
      </w:r>
      <w:r w:rsidRPr="00A91689">
        <w:rPr>
          <w:rFonts w:ascii="微软雅黑" w:eastAsia="微软雅黑" w:hAnsi="微软雅黑" w:cstheme="minorHAnsi"/>
        </w:rPr>
        <w:t>8</w:t>
      </w:r>
      <w:r w:rsidRPr="00A91689">
        <w:rPr>
          <w:rFonts w:ascii="微软雅黑" w:eastAsia="微软雅黑" w:hAnsi="微软雅黑"/>
        </w:rPr>
        <w:t>行的扫描方式，应参考</w:t>
      </w:r>
      <w:r w:rsidRPr="00A91689">
        <w:rPr>
          <w:rFonts w:ascii="微软雅黑" w:eastAsia="微软雅黑" w:hAnsi="微软雅黑" w:cstheme="minorHAnsi"/>
        </w:rPr>
        <w:t>1/8</w:t>
      </w:r>
      <w:r w:rsidRPr="00A91689">
        <w:rPr>
          <w:rFonts w:ascii="微软雅黑" w:eastAsia="微软雅黑" w:hAnsi="微软雅黑"/>
        </w:rPr>
        <w:t>这</w:t>
      </w:r>
      <w:r w:rsidRPr="00A91689">
        <w:rPr>
          <w:rFonts w:ascii="微软雅黑" w:eastAsia="微软雅黑" w:hAnsi="微软雅黑"/>
        </w:rPr>
        <w:br/>
        <w:t>组值。 如果是</w:t>
      </w:r>
      <w:r w:rsidRPr="00A91689">
        <w:rPr>
          <w:rFonts w:ascii="微软雅黑" w:eastAsia="微软雅黑" w:hAnsi="微软雅黑" w:cstheme="minorHAnsi"/>
        </w:rPr>
        <w:t>1/4</w:t>
      </w:r>
      <w:r w:rsidRPr="00A91689">
        <w:rPr>
          <w:rFonts w:ascii="微软雅黑" w:eastAsia="微软雅黑" w:hAnsi="微软雅黑"/>
        </w:rPr>
        <w:t>扫，但一路数据带</w:t>
      </w:r>
      <w:r w:rsidRPr="00A91689">
        <w:rPr>
          <w:rFonts w:ascii="微软雅黑" w:eastAsia="微软雅黑" w:hAnsi="微软雅黑" w:cstheme="minorHAnsi"/>
        </w:rPr>
        <w:t>16</w:t>
      </w:r>
      <w:r w:rsidRPr="00A91689">
        <w:rPr>
          <w:rFonts w:ascii="微软雅黑" w:eastAsia="微软雅黑" w:hAnsi="微软雅黑"/>
        </w:rPr>
        <w:t>行的扫描方式，应参考</w:t>
      </w:r>
      <w:r w:rsidRPr="00A91689">
        <w:rPr>
          <w:rFonts w:ascii="微软雅黑" w:eastAsia="微软雅黑" w:hAnsi="微软雅黑" w:cstheme="minorHAnsi"/>
        </w:rPr>
        <w:t>1/16</w:t>
      </w:r>
      <w:r w:rsidRPr="00A91689">
        <w:rPr>
          <w:rFonts w:ascii="微软雅黑" w:eastAsia="微软雅黑" w:hAnsi="微软雅黑"/>
        </w:rPr>
        <w:t>这一组。</w:t>
      </w:r>
    </w:p>
    <w:p w:rsidR="00697111" w:rsidRPr="00A91689" w:rsidRDefault="00786314">
      <w:pPr>
        <w:pStyle w:val="aa"/>
        <w:numPr>
          <w:ilvl w:val="0"/>
          <w:numId w:val="2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91689">
        <w:rPr>
          <w:rFonts w:ascii="微软雅黑" w:eastAsia="微软雅黑" w:hAnsi="微软雅黑"/>
        </w:rPr>
        <w:t xml:space="preserve">条件允许的情况下，可以使用对开模式，以提高显示效果 </w:t>
      </w: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Pr="003E0D3E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4" w:name="_Toc488829977"/>
      <w:bookmarkStart w:id="85" w:name="_Toc488830069"/>
      <w:bookmarkStart w:id="86" w:name="_Toc488830116"/>
      <w:bookmarkStart w:id="87" w:name="_Toc488830159"/>
      <w:bookmarkStart w:id="88" w:name="_Toc488830235"/>
      <w:bookmarkStart w:id="89" w:name="_Toc23494465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调试指南</w:t>
      </w:r>
      <w:bookmarkEnd w:id="84"/>
      <w:bookmarkEnd w:id="85"/>
      <w:bookmarkEnd w:id="86"/>
      <w:bookmarkEnd w:id="87"/>
      <w:bookmarkEnd w:id="88"/>
      <w:bookmarkEnd w:id="89"/>
    </w:p>
    <w:p w:rsidR="00697111" w:rsidRDefault="00697111">
      <w:pPr>
        <w:rPr>
          <w:rStyle w:val="fontstyle01"/>
          <w:rFonts w:asciiTheme="minorEastAsia" w:hAnsiTheme="minorEastAsia"/>
          <w:szCs w:val="21"/>
          <w:lang w:bidi="ar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0" w:name="_Toc488830070"/>
      <w:bookmarkStart w:id="91" w:name="_Toc488830236"/>
      <w:bookmarkStart w:id="92" w:name="_Toc488829978"/>
      <w:bookmarkStart w:id="93" w:name="_Toc488830160"/>
      <w:bookmarkStart w:id="94" w:name="_Toc488830117"/>
      <w:bookmarkStart w:id="95" w:name="_Toc23494466"/>
      <w:r>
        <w:rPr>
          <w:rFonts w:ascii="微软雅黑" w:eastAsia="微软雅黑" w:hAnsi="微软雅黑"/>
          <w:b/>
          <w:sz w:val="28"/>
          <w:u w:val="thick"/>
        </w:rPr>
        <w:t>参数选择</w:t>
      </w:r>
      <w:bookmarkEnd w:id="90"/>
      <w:bookmarkEnd w:id="91"/>
      <w:bookmarkEnd w:id="92"/>
      <w:bookmarkEnd w:id="93"/>
      <w:bookmarkEnd w:id="94"/>
      <w:bookmarkEnd w:id="95"/>
    </w:p>
    <w:p w:rsidR="00697111" w:rsidRDefault="00697111">
      <w:pPr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Cs w:val="21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显示模式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    我们现在有刷新优先和亮度优先两种模式。其中，刷新优先模式，可以实现较高的刷新率，且用手机或相机的拍摄效果比较好，但其亮度较低。而亮度优先模式， 可以实现较高的亮度，但用手机或相机拍摄的效果不是很好。</w:t>
      </w:r>
    </w:p>
    <w:p w:rsidR="00697111" w:rsidRPr="004B7928" w:rsidRDefault="00786314" w:rsidP="00144BE7">
      <w:pPr>
        <w:pStyle w:val="aa"/>
        <w:spacing w:line="0" w:lineRule="atLeast"/>
        <w:ind w:leftChars="200" w:left="420" w:firstLineChars="205" w:firstLine="430"/>
        <w:jc w:val="left"/>
        <w:rPr>
          <w:rFonts w:ascii="微软雅黑" w:eastAsia="微软雅黑" w:hAnsi="微软雅黑" w:cs="等线"/>
          <w:b/>
          <w:szCs w:val="21"/>
        </w:rPr>
      </w:pPr>
      <w:r w:rsidRPr="004B7928">
        <w:rPr>
          <w:rFonts w:ascii="微软雅黑" w:eastAsia="微软雅黑" w:hAnsi="微软雅黑" w:cs="等线" w:hint="eastAsia"/>
          <w:b/>
          <w:szCs w:val="21"/>
        </w:rPr>
        <w:t>通常室内屏对亮度要求不高，而对拍摄效果要求较高。此时通常选用刷新优先。而对于户外屏，对于亮度要求较高，此时选用亮度优先模式。</w:t>
      </w:r>
    </w:p>
    <w:p w:rsidR="00697111" w:rsidRPr="004B7928" w:rsidRDefault="00697111">
      <w:pPr>
        <w:pStyle w:val="aa"/>
        <w:spacing w:line="0" w:lineRule="atLeast"/>
        <w:ind w:left="420" w:firstLineChars="0" w:firstLine="0"/>
        <w:jc w:val="left"/>
        <w:rPr>
          <w:rFonts w:ascii="微软雅黑" w:eastAsia="微软雅黑" w:hAnsi="微软雅黑" w:cs="等线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亮度模式</w:t>
      </w:r>
    </w:p>
    <w:p w:rsidR="00697111" w:rsidRPr="004B7928" w:rsidRDefault="00786314">
      <w:pPr>
        <w:pStyle w:val="aa"/>
        <w:adjustRightInd w:val="0"/>
        <w:spacing w:line="0" w:lineRule="atLeast"/>
        <w:ind w:leftChars="250" w:left="525" w:firstLineChars="155" w:firstLine="325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亮度模式，通常有三种，即：低亮、正常、高亮。显示模式固定的情况下，亮度越高，刷新率越低。或者，在相同刷新率下，带载的最大宽度越小。因此，在亮度够用的情况下，可以选择低亮模式，从而获得更高的刷新率和拍摄效果。</w:t>
      </w:r>
    </w:p>
    <w:p w:rsidR="00697111" w:rsidRPr="004B7928" w:rsidRDefault="00697111">
      <w:pPr>
        <w:spacing w:line="0" w:lineRule="atLeast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灰度等级</w:t>
      </w:r>
    </w:p>
    <w:p w:rsidR="00697111" w:rsidRPr="004B7928" w:rsidRDefault="00786314">
      <w:pPr>
        <w:pStyle w:val="aa"/>
        <w:spacing w:line="0" w:lineRule="atLeast"/>
        <w:ind w:leftChars="73" w:left="153" w:firstLineChars="331" w:firstLine="695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相同刷新倍率与视觉刷新率下，如带载面积相同，则灰度等级越高，显示效果越好。但灰度等级   </w:t>
      </w:r>
    </w:p>
    <w:p w:rsidR="00697111" w:rsidRPr="004B7928" w:rsidRDefault="00786314">
      <w:pPr>
        <w:pStyle w:val="aa"/>
        <w:spacing w:line="0" w:lineRule="atLeast"/>
        <w:ind w:leftChars="223" w:left="468" w:firstLineChars="0" w:firstLine="0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越高，可以带载的宽度会越小。因此，灰度等级与带载宽度也是一对矛盾。通常，我们推荐使用</w:t>
      </w:r>
      <w:r w:rsidRPr="004B7928">
        <w:rPr>
          <w:rFonts w:ascii="微软雅黑" w:eastAsia="微软雅黑" w:hAnsi="微软雅黑" w:cstheme="minorHAnsi"/>
          <w:color w:val="000000"/>
          <w:szCs w:val="21"/>
        </w:rPr>
        <w:t>4096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级灰度，最高不超过</w:t>
      </w:r>
      <w:r w:rsidRPr="004B7928">
        <w:rPr>
          <w:rFonts w:ascii="微软雅黑" w:eastAsia="微软雅黑" w:hAnsi="微软雅黑" w:cstheme="minorHAnsi"/>
          <w:color w:val="000000"/>
          <w:szCs w:val="21"/>
        </w:rPr>
        <w:t>16384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级灰度。</w:t>
      </w:r>
    </w:p>
    <w:p w:rsidR="00697111" w:rsidRPr="004B7928" w:rsidRDefault="00697111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hangingChars="20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刷新倍率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    刷新倍率并非越高越好，刷新倍率越高，相应的刷新率也会越高。但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刷新率够用的情况下，刷新倍率越低，拍摄效果会越好。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所以刷新倍率的选择要根据实际情况选择最佳值。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刷新倍率推荐用</w:t>
      </w:r>
      <w:r w:rsidRPr="004B7928">
        <w:rPr>
          <w:rFonts w:ascii="微软雅黑" w:eastAsia="微软雅黑" w:hAnsi="微软雅黑" w:cstheme="minorHAnsi"/>
          <w:b/>
          <w:i/>
          <w:szCs w:val="21"/>
        </w:rPr>
        <w:t>8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。</w:t>
      </w:r>
    </w:p>
    <w:p w:rsidR="00697111" w:rsidRPr="004B7928" w:rsidRDefault="00697111">
      <w:pPr>
        <w:spacing w:line="0" w:lineRule="atLeast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Cs w:val="21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移位时钟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    移位时钟也是一个比较重要的参数，移位时钟越高，相同刷新率下的带载面积可以做到越大。但有些模组质量较差，无法使用较高的移位时钟，其通常表现为屏幕上会出现一些不规则的闪点。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但是刷新率够用的情况下，也无需将移位时钟调得太高。</w:t>
      </w:r>
    </w:p>
    <w:p w:rsidR="00697111" w:rsidRPr="004B7928" w:rsidRDefault="00697111">
      <w:pPr>
        <w:spacing w:line="0" w:lineRule="atLeast"/>
        <w:jc w:val="left"/>
        <w:rPr>
          <w:rFonts w:ascii="微软雅黑" w:eastAsia="微软雅黑" w:hAnsi="微软雅黑" w:cs="等线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一级起灰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  <w:t xml:space="preserve">     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如果需要更好的低灰表现效果，可以勾选一级起灰。一级起灰的副作用是，它会使得整屏对比度降低，视觉上会感觉视频上蒙了一层灰蒙蒙的东西。因此，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通常我们推荐不使用一级起灰，这样对比度更高，视频会显得更通透。</w:t>
      </w:r>
    </w:p>
    <w:p w:rsidR="00697111" w:rsidRDefault="00697111">
      <w:pPr>
        <w:spacing w:line="0" w:lineRule="atLeast"/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697111" w:rsidRDefault="00697111"/>
    <w:p w:rsidR="00697111" w:rsidRDefault="00697111"/>
    <w:p w:rsidR="00697111" w:rsidRDefault="00697111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6" w:name="_Toc488402481"/>
      <w:bookmarkStart w:id="97" w:name="_Toc23494467"/>
      <w:r w:rsidRPr="004B7928">
        <w:rPr>
          <w:rFonts w:ascii="微软雅黑" w:eastAsia="微软雅黑" w:hAnsi="微软雅黑" w:cs="Arial" w:hint="eastAsia"/>
          <w:b/>
          <w:sz w:val="36"/>
        </w:rPr>
        <w:t>技术规格</w:t>
      </w:r>
      <w:bookmarkEnd w:id="96"/>
      <w:bookmarkEnd w:id="97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tbl>
      <w:tblPr>
        <w:tblStyle w:val="a9"/>
        <w:tblW w:w="8853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735"/>
        <w:gridCol w:w="7118"/>
      </w:tblGrid>
      <w:tr w:rsidR="00697111" w:rsidRPr="0091416A" w:rsidTr="00696D3B">
        <w:trPr>
          <w:jc w:val="center"/>
        </w:trPr>
        <w:tc>
          <w:tcPr>
            <w:tcW w:w="8853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b/>
                <w:szCs w:val="21"/>
              </w:rPr>
              <w:t>屏幕指标</w:t>
            </w:r>
          </w:p>
        </w:tc>
      </w:tr>
      <w:tr w:rsidR="00697111" w:rsidRPr="0091416A" w:rsidTr="0091416A">
        <w:trPr>
          <w:jc w:val="center"/>
        </w:trPr>
        <w:tc>
          <w:tcPr>
            <w:tcW w:w="1735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参数</w:t>
            </w:r>
          </w:p>
        </w:tc>
        <w:tc>
          <w:tcPr>
            <w:tcW w:w="7118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规格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最小控制点数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32</w:t>
            </w:r>
            <w:r w:rsidRPr="00DC5FE4">
              <w:rPr>
                <w:rFonts w:ascii="微软雅黑" w:eastAsia="微软雅黑" w:hAnsi="微软雅黑"/>
                <w:szCs w:val="21"/>
              </w:rPr>
              <w:t xml:space="preserve"> x </w:t>
            </w:r>
            <w:r w:rsidRPr="00DC5FE4">
              <w:rPr>
                <w:rFonts w:ascii="微软雅黑" w:eastAsia="微软雅黑" w:hAnsi="微软雅黑" w:hint="eastAsia"/>
                <w:szCs w:val="21"/>
              </w:rPr>
              <w:t>32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控制点数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256*</w:t>
            </w:r>
            <w:r w:rsidR="00C76ED2" w:rsidRPr="00DC5FE4">
              <w:rPr>
                <w:rFonts w:ascii="微软雅黑" w:eastAsia="微软雅黑" w:hAnsi="微软雅黑" w:hint="eastAsia"/>
                <w:szCs w:val="21"/>
              </w:rPr>
              <w:t>512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总像素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DC5FE4" w:rsidRDefault="008A7C4C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128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>*</w:t>
            </w:r>
            <w:r w:rsidRPr="00DC5FE4">
              <w:rPr>
                <w:rFonts w:ascii="微软雅黑" w:eastAsia="微软雅黑" w:hAnsi="微软雅黑" w:hint="eastAsia"/>
                <w:szCs w:val="21"/>
              </w:rPr>
              <w:t>1024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行偏移范围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0-511点偏移范围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行偏移高度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最大384行高度或数据路数为单位设置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级联数量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单网线级联接收卡数量≤1024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灰度等级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≤65536级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刷新频率 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可支持到5000Hz，随带载宽度而变化，具体见PC软件提示。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适配范围 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各种规格的全彩LED显示屏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支持芯片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所有主流LED显示屏驱动芯片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显示接口 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BB49F9" w:rsidP="00BB49F9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8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>组</w:t>
            </w:r>
            <w:r w:rsidRPr="00DC5FE4">
              <w:rPr>
                <w:rFonts w:ascii="微软雅黑" w:eastAsia="微软雅黑" w:hAnsi="微软雅黑" w:hint="eastAsia"/>
                <w:szCs w:val="21"/>
              </w:rPr>
              <w:t>320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>显示接口，</w:t>
            </w:r>
            <w:r w:rsidR="00874A1D" w:rsidRPr="00DC5FE4">
              <w:rPr>
                <w:rFonts w:ascii="微软雅黑" w:eastAsia="微软雅黑" w:hAnsi="微软雅黑" w:hint="eastAsia"/>
                <w:szCs w:val="21"/>
              </w:rPr>
              <w:t>32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>组RGB数据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亮度调节 </w:t>
            </w:r>
          </w:p>
        </w:tc>
        <w:tc>
          <w:tcPr>
            <w:tcW w:w="7118" w:type="dxa"/>
            <w:shd w:val="clear" w:color="auto" w:fill="auto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256级亮度</w:t>
            </w:r>
          </w:p>
        </w:tc>
      </w:tr>
    </w:tbl>
    <w:p w:rsidR="00697111" w:rsidRPr="0091416A" w:rsidRDefault="00697111" w:rsidP="0091416A">
      <w:pPr>
        <w:spacing w:line="0" w:lineRule="atLeast"/>
        <w:rPr>
          <w:rFonts w:ascii="微软雅黑" w:eastAsia="微软雅黑" w:hAnsi="微软雅黑"/>
          <w:szCs w:val="21"/>
        </w:rPr>
      </w:pPr>
    </w:p>
    <w:tbl>
      <w:tblPr>
        <w:tblStyle w:val="a9"/>
        <w:tblW w:w="891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768"/>
        <w:gridCol w:w="7151"/>
      </w:tblGrid>
      <w:tr w:rsidR="00697111" w:rsidRPr="0091416A" w:rsidTr="00696D3B">
        <w:trPr>
          <w:jc w:val="center"/>
        </w:trPr>
        <w:tc>
          <w:tcPr>
            <w:tcW w:w="8919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697111" w:rsidRPr="0091416A" w:rsidTr="0091416A">
        <w:trPr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DC5FE4" w:rsidRDefault="009D4FF4" w:rsidP="003D3F7D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>V～</w:t>
            </w:r>
            <w:r w:rsidR="00933585" w:rsidRPr="00DC5FE4">
              <w:rPr>
                <w:rFonts w:ascii="微软雅黑" w:eastAsia="微软雅黑" w:hAnsi="微软雅黑" w:hint="eastAsia"/>
                <w:szCs w:val="21"/>
              </w:rPr>
              <w:t>6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 xml:space="preserve">V； </w:t>
            </w:r>
            <w:proofErr w:type="gramStart"/>
            <w:r w:rsidR="00786314" w:rsidRPr="00DC5FE4">
              <w:rPr>
                <w:rFonts w:ascii="微软雅黑" w:eastAsia="微软雅黑" w:hAnsi="微软雅黑" w:hint="eastAsia"/>
                <w:szCs w:val="21"/>
              </w:rPr>
              <w:t>请严格</w:t>
            </w:r>
            <w:proofErr w:type="gramEnd"/>
            <w:r w:rsidR="00786314" w:rsidRPr="00DC5FE4">
              <w:rPr>
                <w:rFonts w:ascii="微软雅黑" w:eastAsia="微软雅黑" w:hAnsi="微软雅黑" w:hint="eastAsia"/>
                <w:szCs w:val="21"/>
              </w:rPr>
              <w:t>保证BX-V</w:t>
            </w:r>
            <w:r w:rsidR="003D3F7D" w:rsidRPr="00DC5FE4">
              <w:rPr>
                <w:rFonts w:ascii="微软雅黑" w:eastAsia="微软雅黑" w:hAnsi="微软雅黑" w:hint="eastAsia"/>
                <w:szCs w:val="21"/>
              </w:rPr>
              <w:t>320</w:t>
            </w:r>
            <w:r w:rsidR="00786314" w:rsidRPr="00DC5FE4">
              <w:rPr>
                <w:rFonts w:ascii="微软雅黑" w:eastAsia="微软雅黑" w:hAnsi="微软雅黑" w:hint="eastAsia"/>
                <w:szCs w:val="21"/>
              </w:rPr>
              <w:t>系列的电源质量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≤5W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DC5FE4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DC5FE4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尺寸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143.6mm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sym w:font="Wingdings 2" w:char="F0CD"/>
            </w:r>
            <w:r w:rsidRPr="0091416A">
              <w:rPr>
                <w:rFonts w:ascii="微软雅黑" w:eastAsia="微软雅黑" w:hAnsi="微软雅黑" w:hint="eastAsia"/>
                <w:szCs w:val="21"/>
              </w:rPr>
              <w:t>91.7mm</w:t>
            </w:r>
          </w:p>
        </w:tc>
      </w:tr>
    </w:tbl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8" w:name="_Toc488402483"/>
      <w:bookmarkStart w:id="99" w:name="_Toc23494468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98"/>
      <w:bookmarkEnd w:id="99"/>
    </w:p>
    <w:p w:rsidR="00697111" w:rsidRDefault="00697111"/>
    <w:p w:rsidR="00F54FBD" w:rsidRDefault="005A770D"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ABBE5A5" wp14:editId="2565D0B2">
                <wp:simplePos x="0" y="0"/>
                <wp:positionH relativeFrom="column">
                  <wp:posOffset>1362075</wp:posOffset>
                </wp:positionH>
                <wp:positionV relativeFrom="paragraph">
                  <wp:posOffset>46990</wp:posOffset>
                </wp:positionV>
                <wp:extent cx="571500" cy="495300"/>
                <wp:effectExtent l="0" t="0" r="0" b="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D752E" w:rsidRDefault="004D752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07.25pt;margin-top:3.7pt;width:45pt;height:39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" filled="f" stroked="f">
                <v:textbox style="mso-fit-shape-to-text:t">
                  <w:txbxContent>
                    <w:p w:rsidR="004D752E" w:rsidRDefault="004D752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81AB0DE" wp14:editId="630029AF">
                <wp:simplePos x="0" y="0"/>
                <wp:positionH relativeFrom="column">
                  <wp:posOffset>828675</wp:posOffset>
                </wp:positionH>
                <wp:positionV relativeFrom="paragraph">
                  <wp:posOffset>27940</wp:posOffset>
                </wp:positionV>
                <wp:extent cx="571500" cy="49530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D752E" w:rsidRDefault="004D752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65.25pt;margin-top:2.2pt;width:45pt;height:39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" filled="f" stroked="f">
                <v:textbox style="mso-fit-shape-to-text:t">
                  <w:txbxContent>
                    <w:p w:rsidR="004D752E" w:rsidRDefault="004D752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84C1424" wp14:editId="39AD5C54">
                <wp:simplePos x="0" y="0"/>
                <wp:positionH relativeFrom="column">
                  <wp:posOffset>3409950</wp:posOffset>
                </wp:positionH>
                <wp:positionV relativeFrom="paragraph">
                  <wp:posOffset>1905</wp:posOffset>
                </wp:positionV>
                <wp:extent cx="571500" cy="1403985"/>
                <wp:effectExtent l="0" t="0" r="0" b="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D752E" w:rsidRDefault="004D752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68.5pt;margin-top:.15pt;width:45pt;height:110.55pt;z-index:2518835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" filled="f" stroked="f">
                <v:textbox style="mso-fit-shape-to-text:t">
                  <w:txbxContent>
                    <w:p w:rsidR="004D752E" w:rsidRDefault="004D752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97111" w:rsidRDefault="00F54FB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57D94A6A" wp14:editId="4608A82A">
                <wp:simplePos x="0" y="0"/>
                <wp:positionH relativeFrom="column">
                  <wp:posOffset>3609975</wp:posOffset>
                </wp:positionH>
                <wp:positionV relativeFrom="paragraph">
                  <wp:posOffset>112395</wp:posOffset>
                </wp:positionV>
                <wp:extent cx="0" cy="304165"/>
                <wp:effectExtent l="76200" t="38100" r="57150" b="1968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1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2" o:spid="_x0000_s1026" type="#_x0000_t32" style="position:absolute;left:0;text-align:left;margin-left:284.25pt;margin-top:8.85pt;width:0;height:23.95pt;flip:y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5281D10" wp14:editId="7EEFC56D">
                <wp:simplePos x="0" y="0"/>
                <wp:positionH relativeFrom="column">
                  <wp:posOffset>1556385</wp:posOffset>
                </wp:positionH>
                <wp:positionV relativeFrom="paragraph">
                  <wp:posOffset>158115</wp:posOffset>
                </wp:positionV>
                <wp:extent cx="0" cy="285750"/>
                <wp:effectExtent l="76200" t="38100" r="57150" b="1905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53560C3" id="直接箭头连接符 19" o:spid="_x0000_s1026" type="#_x0000_t32" style="position:absolute;left:0;text-align:left;margin-left:122.55pt;margin-top:12.45pt;width:0;height:22.5pt;flip:y;z-index:251891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F75E5E6" wp14:editId="790199C5">
                <wp:simplePos x="0" y="0"/>
                <wp:positionH relativeFrom="column">
                  <wp:posOffset>1013460</wp:posOffset>
                </wp:positionH>
                <wp:positionV relativeFrom="paragraph">
                  <wp:posOffset>140335</wp:posOffset>
                </wp:positionV>
                <wp:extent cx="0" cy="285750"/>
                <wp:effectExtent l="76200" t="38100" r="57150" b="190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0878A4AD" id="直接箭头连接符 25" o:spid="_x0000_s1026" type="#_x0000_t32" style="position:absolute;left:0;text-align:left;margin-left:79.8pt;margin-top:11.05pt;width:0;height:22.5pt;flip:y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7479A0">
      <w:r>
        <w:rPr>
          <w:noProof/>
        </w:rPr>
        <w:drawing>
          <wp:anchor distT="0" distB="0" distL="114300" distR="114300" simplePos="0" relativeHeight="251878399" behindDoc="0" locked="0" layoutInCell="1" allowOverlap="1" wp14:anchorId="6F3B973C" wp14:editId="5C25BDCC">
            <wp:simplePos x="0" y="0"/>
            <wp:positionH relativeFrom="column">
              <wp:posOffset>8255</wp:posOffset>
            </wp:positionH>
            <wp:positionV relativeFrom="paragraph">
              <wp:posOffset>148590</wp:posOffset>
            </wp:positionV>
            <wp:extent cx="5944235" cy="3855720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 无字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3" t="5475" r="9411" b="4943"/>
                    <a:stretch/>
                  </pic:blipFill>
                  <pic:spPr bwMode="auto">
                    <a:xfrm>
                      <a:off x="0" y="0"/>
                      <a:ext cx="5944235" cy="3855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7111" w:rsidRDefault="007479A0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142B2C3" wp14:editId="06D0B1E5">
                <wp:simplePos x="0" y="0"/>
                <wp:positionH relativeFrom="column">
                  <wp:posOffset>1770380</wp:posOffset>
                </wp:positionH>
                <wp:positionV relativeFrom="paragraph">
                  <wp:posOffset>26670</wp:posOffset>
                </wp:positionV>
                <wp:extent cx="3771900" cy="771525"/>
                <wp:effectExtent l="0" t="0" r="19050" b="2857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7715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oundrect w14:anchorId="1E7DFD4D" id="圆角矩形 20" o:spid="_x0000_s1026" style="position:absolute;left:0;text-align:left;margin-left:139.4pt;margin-top:2.1pt;width:297pt;height:60.7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" filled="f" strokecolor="black [3213]" strokeweight="1.5pt">
                <v:stroke dashstyle="dash"/>
              </v:roundrect>
            </w:pict>
          </mc:Fallback>
        </mc:AlternateContent>
      </w:r>
      <w:r w:rsidR="00F54FB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0C833DE1" wp14:editId="21E985D4">
                <wp:simplePos x="0" y="0"/>
                <wp:positionH relativeFrom="column">
                  <wp:posOffset>1384936</wp:posOffset>
                </wp:positionH>
                <wp:positionV relativeFrom="paragraph">
                  <wp:posOffset>66675</wp:posOffset>
                </wp:positionV>
                <wp:extent cx="381000" cy="360680"/>
                <wp:effectExtent l="0" t="0" r="19050" b="2032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606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oundrect w14:anchorId="02109AF1" id="圆角矩形 21" o:spid="_x0000_s1026" style="position:absolute;left:0;text-align:left;margin-left:109.05pt;margin-top:5.25pt;width:30pt;height:28.4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  <w:r w:rsidR="00F54FB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6BFEC7C" wp14:editId="5BE01C0C">
                <wp:simplePos x="0" y="0"/>
                <wp:positionH relativeFrom="column">
                  <wp:posOffset>708660</wp:posOffset>
                </wp:positionH>
                <wp:positionV relativeFrom="paragraph">
                  <wp:posOffset>28575</wp:posOffset>
                </wp:positionV>
                <wp:extent cx="638175" cy="398780"/>
                <wp:effectExtent l="0" t="0" r="28575" b="2032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98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oundrect w14:anchorId="3944D87C" id="圆角矩形 32" o:spid="_x0000_s1026" style="position:absolute;left:0;text-align:left;margin-left:55.8pt;margin-top:2.25pt;width:50.25pt;height:31.4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29773DEB" wp14:editId="5E8F1BB6">
                <wp:simplePos x="0" y="0"/>
                <wp:positionH relativeFrom="column">
                  <wp:posOffset>-390525</wp:posOffset>
                </wp:positionH>
                <wp:positionV relativeFrom="paragraph">
                  <wp:posOffset>158115</wp:posOffset>
                </wp:positionV>
                <wp:extent cx="571500" cy="495300"/>
                <wp:effectExtent l="0" t="0" r="0" b="0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D752E" w:rsidRDefault="004D752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-30.75pt;margin-top:12.45pt;width:45pt;height:39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" filled="f" stroked="f">
                <v:textbox style="mso-fit-shape-to-text:t">
                  <w:txbxContent>
                    <w:p w:rsidR="004D752E" w:rsidRDefault="004D752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8FA831C" wp14:editId="6D84AC26">
                <wp:simplePos x="0" y="0"/>
                <wp:positionH relativeFrom="column">
                  <wp:posOffset>108584</wp:posOffset>
                </wp:positionH>
                <wp:positionV relativeFrom="paragraph">
                  <wp:posOffset>32385</wp:posOffset>
                </wp:positionV>
                <wp:extent cx="542925" cy="723900"/>
                <wp:effectExtent l="0" t="0" r="28575" b="1905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7239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oundrect w14:anchorId="554A1261" id="圆角矩形 23" o:spid="_x0000_s1026" style="position:absolute;left:0;text-align:left;margin-left:8.55pt;margin-top:2.55pt;width:42.75pt;height:57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78631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5CD2BFD" wp14:editId="7B1D37E3">
                <wp:simplePos x="0" y="0"/>
                <wp:positionH relativeFrom="column">
                  <wp:posOffset>-129540</wp:posOffset>
                </wp:positionH>
                <wp:positionV relativeFrom="paragraph">
                  <wp:posOffset>7620</wp:posOffset>
                </wp:positionV>
                <wp:extent cx="238125" cy="0"/>
                <wp:effectExtent l="38100" t="76200" r="0" b="95250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5EE8D72" id="直接箭头连接符 33" o:spid="_x0000_s1026" type="#_x0000_t32" style="position:absolute;left:0;text-align:left;margin-left:-10.2pt;margin-top:.6pt;width:18.75pt;height:0;flip:x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AF5FB66" wp14:editId="39BA3C2A">
                <wp:simplePos x="0" y="0"/>
                <wp:positionH relativeFrom="column">
                  <wp:posOffset>3810</wp:posOffset>
                </wp:positionH>
                <wp:positionV relativeFrom="paragraph">
                  <wp:posOffset>163195</wp:posOffset>
                </wp:positionV>
                <wp:extent cx="742950" cy="1419225"/>
                <wp:effectExtent l="0" t="0" r="19050" b="285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14192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oundrect w14:anchorId="0651D812" id="圆角矩形 26" o:spid="_x0000_s1026" style="position:absolute;left:0;text-align:left;margin-left:.3pt;margin-top:12.85pt;width:58.5pt;height:111.7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786314"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38A2F55E" wp14:editId="5EABF661">
                <wp:simplePos x="0" y="0"/>
                <wp:positionH relativeFrom="column">
                  <wp:posOffset>-205740</wp:posOffset>
                </wp:positionH>
                <wp:positionV relativeFrom="paragraph">
                  <wp:posOffset>47625</wp:posOffset>
                </wp:positionV>
                <wp:extent cx="0" cy="2019300"/>
                <wp:effectExtent l="76200" t="0" r="57150" b="57150"/>
                <wp:wrapNone/>
                <wp:docPr id="27" name="直接箭头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193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637FB3D" id="直接箭头连接符 27" o:spid="_x0000_s1026" type="#_x0000_t32" style="position:absolute;left:0;text-align:left;margin-left:-16.2pt;margin-top:3.75pt;width:0;height:159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" strokecolor="black [3213]" strokeweight="1.5pt">
                <v:stroke endarrow="classic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0617E246" wp14:editId="5D5054A5">
                <wp:simplePos x="0" y="0"/>
                <wp:positionH relativeFrom="column">
                  <wp:posOffset>-215265</wp:posOffset>
                </wp:positionH>
                <wp:positionV relativeFrom="paragraph">
                  <wp:posOffset>57150</wp:posOffset>
                </wp:positionV>
                <wp:extent cx="218440" cy="0"/>
                <wp:effectExtent l="0" t="0" r="10160" b="1905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44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7EDE49F5" id="直接连接符 28" o:spid="_x0000_s1026" style="position:absolute;left:0;text-align:left;flip:x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95pt,4.5pt" to=".25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" strokecolor="black [3213]" strokeweight="1.5pt"/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7479A0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5755169B" wp14:editId="7651222E">
                <wp:simplePos x="0" y="0"/>
                <wp:positionH relativeFrom="column">
                  <wp:posOffset>1770380</wp:posOffset>
                </wp:positionH>
                <wp:positionV relativeFrom="paragraph">
                  <wp:posOffset>148590</wp:posOffset>
                </wp:positionV>
                <wp:extent cx="3771900" cy="838200"/>
                <wp:effectExtent l="0" t="0" r="19050" b="1905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8382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oundrect w14:anchorId="0454EF81" id="圆角矩形 6" o:spid="_x0000_s1026" style="position:absolute;left:0;text-align:left;margin-left:139.4pt;margin-top:11.7pt;width:297pt;height:66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B60945C" wp14:editId="43288BAD">
                <wp:simplePos x="0" y="0"/>
                <wp:positionH relativeFrom="column">
                  <wp:posOffset>3371850</wp:posOffset>
                </wp:positionH>
                <wp:positionV relativeFrom="paragraph">
                  <wp:posOffset>87630</wp:posOffset>
                </wp:positionV>
                <wp:extent cx="571500" cy="1403985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D752E" w:rsidRDefault="004D752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65.5pt;margin-top:6.9pt;width:45pt;height:110.55pt;z-index:2518988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" filled="f" stroked="f">
                <v:textbox style="mso-fit-shape-to-text:t">
                  <w:txbxContent>
                    <w:p w:rsidR="004D752E" w:rsidRDefault="004D752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E32A741" wp14:editId="68472F6B">
                <wp:simplePos x="0" y="0"/>
                <wp:positionH relativeFrom="column">
                  <wp:posOffset>3556635</wp:posOffset>
                </wp:positionH>
                <wp:positionV relativeFrom="paragraph">
                  <wp:posOffset>-6350</wp:posOffset>
                </wp:positionV>
                <wp:extent cx="0" cy="285750"/>
                <wp:effectExtent l="76200" t="0" r="57150" b="5715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1FA0503" id="直接箭头连接符 8" o:spid="_x0000_s1026" type="#_x0000_t32" style="position:absolute;left:0;text-align:left;margin-left:280.05pt;margin-top:-.5pt;width:0;height:22.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" strokecolor="black [3213]" strokeweight="1.5pt">
                <v:stroke endarrow="classic"/>
              </v:shape>
            </w:pict>
          </mc:Fallback>
        </mc:AlternateContent>
      </w:r>
      <w:r w:rsidR="00786314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DF30EAA" wp14:editId="40864DB9">
                <wp:simplePos x="0" y="0"/>
                <wp:positionH relativeFrom="column">
                  <wp:posOffset>-400685</wp:posOffset>
                </wp:positionH>
                <wp:positionV relativeFrom="paragraph">
                  <wp:posOffset>111760</wp:posOffset>
                </wp:positionV>
                <wp:extent cx="571500" cy="1403985"/>
                <wp:effectExtent l="0" t="0" r="0" b="0"/>
                <wp:wrapNone/>
                <wp:docPr id="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D752E" w:rsidRDefault="004D752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0DF30EAA" id="_x0000_s1031" type="#_x0000_t202" style="position:absolute;left:0;text-align:left;margin-left:-31.55pt;margin-top:8.8pt;width:45pt;height:110.55pt;z-index:251880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" filled="f" stroked="f">
                <v:textbox style="mso-fit-shape-to-text:t">
                  <w:txbxContent>
                    <w:p w:rsidR="004D752E" w:rsidRDefault="004D752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tbl>
      <w:tblPr>
        <w:tblStyle w:val="a9"/>
        <w:tblW w:w="903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817"/>
        <w:gridCol w:w="1559"/>
        <w:gridCol w:w="6663"/>
      </w:tblGrid>
      <w:tr w:rsidR="00697111" w:rsidRPr="0091416A" w:rsidTr="0091416A">
        <w:trPr>
          <w:jc w:val="center"/>
        </w:trPr>
        <w:tc>
          <w:tcPr>
            <w:tcW w:w="9039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479A0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320</w:t>
            </w:r>
            <w:r w:rsidR="00786314" w:rsidRPr="0091416A">
              <w:rPr>
                <w:rFonts w:ascii="微软雅黑" w:eastAsia="微软雅黑" w:hAnsi="微软雅黑" w:hint="eastAsia"/>
              </w:rPr>
              <w:t>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479A0" w:rsidP="007479A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320</w:t>
            </w:r>
            <w:r w:rsidR="00786314" w:rsidRPr="0091416A">
              <w:rPr>
                <w:rFonts w:ascii="微软雅黑" w:eastAsia="微软雅黑" w:hAnsi="微软雅黑" w:hint="eastAsia"/>
              </w:rPr>
              <w:t>接口（JK1，JK2，JK3，JK4，JK5，JK6，JK7，JK8）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TEST/SELECT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屏幕测试按钮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电源接口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D4FF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9D4FF4">
              <w:rPr>
                <w:rFonts w:ascii="微软雅黑" w:eastAsia="微软雅黑" w:hAnsi="微软雅黑" w:cstheme="minorHAnsi" w:hint="eastAsia"/>
              </w:rPr>
              <w:t>3</w:t>
            </w:r>
            <w:r w:rsidRPr="0091416A">
              <w:rPr>
                <w:rFonts w:ascii="微软雅黑" w:eastAsia="微软雅黑" w:hAnsi="微软雅黑" w:cstheme="minorHAnsi"/>
              </w:rPr>
              <w:t>V～</w:t>
            </w:r>
            <w:r w:rsidR="009D4FF4">
              <w:rPr>
                <w:rFonts w:ascii="微软雅黑" w:eastAsia="微软雅黑" w:hAnsi="微软雅黑" w:cstheme="minorHAnsi" w:hint="eastAsia"/>
              </w:rPr>
              <w:t>6</w:t>
            </w:r>
            <w:r w:rsidRPr="0091416A">
              <w:rPr>
                <w:rFonts w:ascii="微软雅黑" w:eastAsia="微软雅黑" w:hAnsi="微软雅黑" w:cstheme="minorHAnsi"/>
              </w:rPr>
              <w:t>V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电源端子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D4FF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9D4FF4">
              <w:rPr>
                <w:rFonts w:ascii="微软雅黑" w:eastAsia="微软雅黑" w:hAnsi="微软雅黑" w:cstheme="minorHAnsi" w:hint="eastAsia"/>
              </w:rPr>
              <w:t>3</w:t>
            </w:r>
            <w:r w:rsidRPr="0091416A">
              <w:rPr>
                <w:rFonts w:ascii="微软雅黑" w:eastAsia="微软雅黑" w:hAnsi="微软雅黑" w:cstheme="minorHAnsi"/>
              </w:rPr>
              <w:t>V～</w:t>
            </w:r>
            <w:r w:rsidR="009D4FF4">
              <w:rPr>
                <w:rFonts w:ascii="微软雅黑" w:eastAsia="微软雅黑" w:hAnsi="微软雅黑" w:cstheme="minorHAnsi" w:hint="eastAsia"/>
              </w:rPr>
              <w:t>6</w:t>
            </w:r>
            <w:bookmarkStart w:id="100" w:name="_GoBack"/>
            <w:bookmarkEnd w:id="100"/>
            <w:r w:rsidRPr="0091416A">
              <w:rPr>
                <w:rFonts w:ascii="微软雅黑" w:eastAsia="微软雅黑" w:hAnsi="微软雅黑" w:cstheme="minorHAnsi"/>
              </w:rPr>
              <w:t>V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1000M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千兆网口，连接发送卡</w:t>
            </w:r>
          </w:p>
        </w:tc>
      </w:tr>
    </w:tbl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7479A0" w:rsidRDefault="007479A0"/>
    <w:p w:rsidR="00697111" w:rsidRPr="0091416A" w:rsidRDefault="00786314" w:rsidP="0091416A">
      <w:pPr>
        <w:jc w:val="left"/>
        <w:outlineLvl w:val="0"/>
      </w:pPr>
      <w:bookmarkStart w:id="101" w:name="_Toc23494469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101"/>
    </w:p>
    <w:p w:rsidR="00697111" w:rsidRDefault="00697111"/>
    <w:p w:rsidR="00697111" w:rsidRDefault="00BB49F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V320</w:t>
      </w:r>
      <w:r w:rsidR="00786314">
        <w:rPr>
          <w:rFonts w:ascii="微软雅黑" w:eastAsia="微软雅黑" w:hAnsi="微软雅黑" w:hint="eastAsia"/>
        </w:rPr>
        <w:t>接口定义如下表格所示：</w:t>
      </w:r>
    </w:p>
    <w:p w:rsidR="00697111" w:rsidRDefault="00697111"/>
    <w:tbl>
      <w:tblPr>
        <w:tblStyle w:val="a9"/>
        <w:tblW w:w="645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1352"/>
        <w:gridCol w:w="1701"/>
        <w:gridCol w:w="1634"/>
        <w:gridCol w:w="1768"/>
      </w:tblGrid>
      <w:tr w:rsidR="00697111">
        <w:trPr>
          <w:jc w:val="center"/>
        </w:trPr>
        <w:tc>
          <w:tcPr>
            <w:tcW w:w="1352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功能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1634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1768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功能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 w:rsidP="004D752E">
            <w:pPr>
              <w:jc w:val="center"/>
            </w:pPr>
            <w:r>
              <w:rPr>
                <w:rFonts w:hint="eastAsia"/>
              </w:rPr>
              <w:t>R</w:t>
            </w:r>
            <w:r w:rsidR="004D752E">
              <w:rPr>
                <w:rFonts w:hint="eastAsia"/>
              </w:rPr>
              <w:t>1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G1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B1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R2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G2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B2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1768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8D7830">
        <w:trPr>
          <w:jc w:val="center"/>
        </w:trPr>
        <w:tc>
          <w:tcPr>
            <w:tcW w:w="1352" w:type="dxa"/>
          </w:tcPr>
          <w:p w:rsidR="008D7830" w:rsidRDefault="008D7830" w:rsidP="004D752E">
            <w:pPr>
              <w:jc w:val="center"/>
            </w:pPr>
            <w:r>
              <w:rPr>
                <w:rFonts w:hint="eastAsia"/>
              </w:rPr>
              <w:t>R3</w:t>
            </w:r>
          </w:p>
        </w:tc>
        <w:tc>
          <w:tcPr>
            <w:tcW w:w="1701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1634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1768" w:type="dxa"/>
          </w:tcPr>
          <w:p w:rsidR="008D7830" w:rsidRDefault="008D7830" w:rsidP="009A0B5F">
            <w:pPr>
              <w:jc w:val="center"/>
            </w:pPr>
            <w:r>
              <w:rPr>
                <w:rFonts w:hint="eastAsia"/>
              </w:rPr>
              <w:t>G3</w:t>
            </w:r>
          </w:p>
        </w:tc>
      </w:tr>
      <w:tr w:rsidR="008D7830">
        <w:trPr>
          <w:jc w:val="center"/>
        </w:trPr>
        <w:tc>
          <w:tcPr>
            <w:tcW w:w="1352" w:type="dxa"/>
          </w:tcPr>
          <w:p w:rsidR="008D7830" w:rsidRDefault="008D7830" w:rsidP="004D752E">
            <w:pPr>
              <w:jc w:val="center"/>
            </w:pPr>
            <w:r>
              <w:rPr>
                <w:rFonts w:hint="eastAsia"/>
              </w:rPr>
              <w:t>B3</w:t>
            </w:r>
          </w:p>
        </w:tc>
        <w:tc>
          <w:tcPr>
            <w:tcW w:w="1701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1634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1768" w:type="dxa"/>
          </w:tcPr>
          <w:p w:rsidR="008D7830" w:rsidRDefault="008D7830" w:rsidP="009A0B5F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8D7830">
        <w:trPr>
          <w:jc w:val="center"/>
        </w:trPr>
        <w:tc>
          <w:tcPr>
            <w:tcW w:w="1352" w:type="dxa"/>
          </w:tcPr>
          <w:p w:rsidR="008D7830" w:rsidRDefault="008D7830" w:rsidP="004D752E">
            <w:pPr>
              <w:jc w:val="center"/>
            </w:pPr>
            <w:r>
              <w:rPr>
                <w:rFonts w:hint="eastAsia"/>
              </w:rPr>
              <w:t>R4</w:t>
            </w:r>
          </w:p>
        </w:tc>
        <w:tc>
          <w:tcPr>
            <w:tcW w:w="1701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1634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1768" w:type="dxa"/>
          </w:tcPr>
          <w:p w:rsidR="008D7830" w:rsidRDefault="008D7830" w:rsidP="009A0B5F">
            <w:pPr>
              <w:jc w:val="center"/>
            </w:pPr>
            <w:r>
              <w:rPr>
                <w:rFonts w:hint="eastAsia"/>
              </w:rPr>
              <w:t>G4</w:t>
            </w:r>
          </w:p>
        </w:tc>
      </w:tr>
      <w:tr w:rsidR="008D7830">
        <w:trPr>
          <w:jc w:val="center"/>
        </w:trPr>
        <w:tc>
          <w:tcPr>
            <w:tcW w:w="1352" w:type="dxa"/>
          </w:tcPr>
          <w:p w:rsidR="008D7830" w:rsidRDefault="008D7830" w:rsidP="004D752E">
            <w:pPr>
              <w:jc w:val="center"/>
            </w:pPr>
            <w:r>
              <w:rPr>
                <w:rFonts w:hint="eastAsia"/>
              </w:rPr>
              <w:t>B4</w:t>
            </w:r>
          </w:p>
        </w:tc>
        <w:tc>
          <w:tcPr>
            <w:tcW w:w="1701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1634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1768" w:type="dxa"/>
          </w:tcPr>
          <w:p w:rsidR="008D7830" w:rsidRDefault="008D7830" w:rsidP="009A0B5F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4D752E">
        <w:trPr>
          <w:jc w:val="center"/>
        </w:trPr>
        <w:tc>
          <w:tcPr>
            <w:tcW w:w="1352" w:type="dxa"/>
          </w:tcPr>
          <w:p w:rsidR="004D752E" w:rsidRDefault="004D752E" w:rsidP="004D752E">
            <w:pPr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1701" w:type="dxa"/>
          </w:tcPr>
          <w:p w:rsidR="004D752E" w:rsidRDefault="004D752E" w:rsidP="004D752E">
            <w:pPr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1634" w:type="dxa"/>
          </w:tcPr>
          <w:p w:rsidR="004D752E" w:rsidRDefault="008D7830" w:rsidP="004D752E">
            <w:pPr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1768" w:type="dxa"/>
          </w:tcPr>
          <w:p w:rsidR="004D752E" w:rsidRDefault="004D752E" w:rsidP="004D752E">
            <w:pPr>
              <w:jc w:val="center"/>
            </w:pPr>
            <w:r>
              <w:rPr>
                <w:rFonts w:hint="eastAsia"/>
              </w:rPr>
              <w:t>B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1701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1634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D</w:t>
            </w:r>
          </w:p>
        </w:tc>
      </w:tr>
      <w:tr w:rsidR="008D7830">
        <w:trPr>
          <w:jc w:val="center"/>
        </w:trPr>
        <w:tc>
          <w:tcPr>
            <w:tcW w:w="1352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E</w:t>
            </w:r>
          </w:p>
        </w:tc>
        <w:tc>
          <w:tcPr>
            <w:tcW w:w="1701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21</w:t>
            </w:r>
          </w:p>
        </w:tc>
        <w:tc>
          <w:tcPr>
            <w:tcW w:w="1634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22</w:t>
            </w:r>
          </w:p>
        </w:tc>
        <w:tc>
          <w:tcPr>
            <w:tcW w:w="1768" w:type="dxa"/>
          </w:tcPr>
          <w:p w:rsidR="008D7830" w:rsidRDefault="008D7830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C</w:t>
            </w:r>
            <w:r w:rsidR="00066F29">
              <w:t>L</w:t>
            </w:r>
            <w:r>
              <w:rPr>
                <w:rFonts w:hint="eastAsia"/>
              </w:rPr>
              <w:t>K</w:t>
            </w:r>
          </w:p>
        </w:tc>
        <w:tc>
          <w:tcPr>
            <w:tcW w:w="1701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23</w:t>
            </w:r>
          </w:p>
        </w:tc>
        <w:tc>
          <w:tcPr>
            <w:tcW w:w="1634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24</w:t>
            </w:r>
          </w:p>
        </w:tc>
        <w:tc>
          <w:tcPr>
            <w:tcW w:w="1768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LAT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OE</w:t>
            </w:r>
          </w:p>
        </w:tc>
        <w:tc>
          <w:tcPr>
            <w:tcW w:w="1701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2</w:t>
            </w:r>
            <w:r w:rsidR="00786314">
              <w:rPr>
                <w:rFonts w:hint="eastAsia"/>
              </w:rPr>
              <w:t>5</w:t>
            </w:r>
          </w:p>
        </w:tc>
        <w:tc>
          <w:tcPr>
            <w:tcW w:w="1634" w:type="dxa"/>
          </w:tcPr>
          <w:p w:rsidR="00697111" w:rsidRDefault="008D7830">
            <w:pPr>
              <w:jc w:val="center"/>
            </w:pPr>
            <w:r>
              <w:rPr>
                <w:rFonts w:hint="eastAsia"/>
              </w:rPr>
              <w:t>26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</w:tbl>
    <w:p w:rsidR="00697111" w:rsidRDefault="00697111"/>
    <w:p w:rsidR="00697111" w:rsidRDefault="00697111"/>
    <w:p w:rsidR="00697111" w:rsidRDefault="004D752E" w:rsidP="004D752E">
      <w:pPr>
        <w:jc w:val="center"/>
      </w:pPr>
      <w:r>
        <w:rPr>
          <w:noProof/>
        </w:rPr>
        <w:drawing>
          <wp:inline distT="0" distB="0" distL="0" distR="0">
            <wp:extent cx="3981450" cy="30670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接口图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2" w:name="_Toc488402482"/>
      <w:bookmarkStart w:id="103" w:name="_Toc23494470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02"/>
      <w:bookmarkEnd w:id="103"/>
    </w:p>
    <w:p w:rsidR="00697111" w:rsidRDefault="00697111"/>
    <w:p w:rsidR="00697111" w:rsidRDefault="007479A0" w:rsidP="00D05D41">
      <w:pPr>
        <w:jc w:val="center"/>
      </w:pPr>
      <w:r>
        <w:rPr>
          <w:noProof/>
        </w:rPr>
        <w:drawing>
          <wp:anchor distT="0" distB="0" distL="114300" distR="114300" simplePos="0" relativeHeight="251921408" behindDoc="0" locked="0" layoutInCell="1" allowOverlap="1">
            <wp:simplePos x="0" y="0"/>
            <wp:positionH relativeFrom="column">
              <wp:posOffset>-363220</wp:posOffset>
            </wp:positionH>
            <wp:positionV relativeFrom="paragraph">
              <wp:posOffset>20955</wp:posOffset>
            </wp:positionV>
            <wp:extent cx="6555600" cy="4201200"/>
            <wp:effectExtent l="0" t="0" r="0" b="889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 有字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5600" cy="420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D94202" w:rsidRDefault="00D94202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7479A0" w:rsidRDefault="007479A0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4" w:name="_Toc488829979"/>
      <w:bookmarkStart w:id="105" w:name="_Toc488830071"/>
      <w:bookmarkStart w:id="106" w:name="_Toc488830118"/>
      <w:bookmarkStart w:id="107" w:name="_Toc488830161"/>
      <w:bookmarkStart w:id="108" w:name="_Toc488830237"/>
      <w:bookmarkStart w:id="109" w:name="_Toc23494471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常见问题</w:t>
      </w:r>
      <w:bookmarkEnd w:id="104"/>
      <w:bookmarkEnd w:id="105"/>
      <w:bookmarkEnd w:id="106"/>
      <w:bookmarkEnd w:id="107"/>
      <w:bookmarkEnd w:id="108"/>
      <w:bookmarkEnd w:id="109"/>
    </w:p>
    <w:p w:rsidR="00697111" w:rsidRDefault="00697111">
      <w:pPr>
        <w:spacing w:line="0" w:lineRule="atLeast"/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697111" w:rsidRPr="0091416A" w:rsidRDefault="00786314">
      <w:pPr>
        <w:pStyle w:val="aa"/>
        <w:numPr>
          <w:ilvl w:val="0"/>
          <w:numId w:val="4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color w:val="000000"/>
          <w:szCs w:val="21"/>
        </w:rPr>
      </w:pPr>
      <w:proofErr w:type="gramStart"/>
      <w:r w:rsidRPr="0091416A">
        <w:rPr>
          <w:rFonts w:ascii="微软雅黑" w:eastAsia="微软雅黑" w:hAnsi="微软雅黑" w:cs="等线"/>
          <w:color w:val="000000"/>
          <w:szCs w:val="21"/>
        </w:rPr>
        <w:t>千兆网</w:t>
      </w:r>
      <w:proofErr w:type="gramEnd"/>
      <w:r w:rsidRPr="0091416A">
        <w:rPr>
          <w:rFonts w:ascii="微软雅黑" w:eastAsia="微软雅黑" w:hAnsi="微软雅黑" w:cs="等线"/>
          <w:color w:val="000000"/>
          <w:szCs w:val="21"/>
        </w:rPr>
        <w:t>还是发送卡？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如果需要比较好的拍摄效果，</w:t>
      </w:r>
      <w:r w:rsidRPr="0091416A">
        <w:rPr>
          <w:rFonts w:ascii="微软雅黑" w:eastAsia="微软雅黑" w:hAnsi="微软雅黑" w:cs="等线" w:hint="eastAsia"/>
          <w:b/>
          <w:szCs w:val="21"/>
        </w:rPr>
        <w:t>尽量选用发送卡模式。</w:t>
      </w:r>
    </w:p>
    <w:p w:rsidR="00697111" w:rsidRPr="0091416A" w:rsidRDefault="00697111">
      <w:pPr>
        <w:pStyle w:val="aa"/>
        <w:spacing w:line="0" w:lineRule="atLeast"/>
        <w:ind w:left="420" w:firstLineChars="0" w:firstLine="0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91416A" w:rsidRDefault="00786314">
      <w:pPr>
        <w:pStyle w:val="aa"/>
        <w:numPr>
          <w:ilvl w:val="0"/>
          <w:numId w:val="4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/>
          <w:color w:val="000000"/>
          <w:szCs w:val="21"/>
        </w:rPr>
        <w:t>环境对手机拍摄的影响？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有多种因素会影响到手机或相机的拍摄效果，但在控制器显示参数不变的情况下，对拍摄效果影响最大的是环境的亮度。通常手机的快门时间是由手机根据环境光亮度自动调节的，因此，在用手机或相机对屏幕进行拍摄时，环境光的亮度会直接影响到手机或相机的快门大小。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在室内通常亮度较低，相机的快门会比较慢，通常在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1/60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秒-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1/200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秒。此时，如果显示屏刷新率在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1000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 xml:space="preserve">左右即可以达到较好的拍摄效果。 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而在户外环境下，由于环境亮度通常比较高，因此相机的快门会比较快，通常会快于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1/800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秒。如果显示屏刷新率还在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1000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左右，拍照时就会出现比较严重的扫描线或色块。此时，如果想得到比较好的拍摄效果，刷新率通常至少需要到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3000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以下。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这也是为什么相同的一个户外屏，白天拍摄效果很差，但晚上拍摄效果却好很多。这也是为什么</w:t>
      </w:r>
      <w:proofErr w:type="gramStart"/>
      <w:r w:rsidRPr="0091416A">
        <w:rPr>
          <w:rFonts w:ascii="微软雅黑" w:eastAsia="微软雅黑" w:hAnsi="微软雅黑" w:cs="等线" w:hint="eastAsia"/>
          <w:color w:val="000000"/>
          <w:szCs w:val="21"/>
        </w:rPr>
        <w:t>户外屏需要</w:t>
      </w:r>
      <w:proofErr w:type="gramEnd"/>
      <w:r w:rsidRPr="0091416A">
        <w:rPr>
          <w:rFonts w:ascii="微软雅黑" w:eastAsia="微软雅黑" w:hAnsi="微软雅黑" w:cs="等线" w:hint="eastAsia"/>
          <w:color w:val="000000"/>
          <w:szCs w:val="21"/>
        </w:rPr>
        <w:t>更高的刷新率。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D94202" w:rsidRDefault="00D94202"/>
    <w:p w:rsidR="00D94202" w:rsidRDefault="00D94202"/>
    <w:p w:rsidR="00D94202" w:rsidRDefault="00D94202"/>
    <w:p w:rsidR="00697111" w:rsidRDefault="00697111"/>
    <w:p w:rsidR="00697111" w:rsidRDefault="00697111"/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39" name="组合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225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4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4D752E" w:rsidRDefault="004D752E" w:rsidP="00D94202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组合 39" o:spid="_x0000_s1032" style="position:absolute;margin-left:365.95pt;margin-top:5pt;width:114.75pt;height:91.75pt;z-index:251919360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3" type="#_x0000_t75" style="position:absolute;left:3143;width:8953;height:8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">
                  <v:imagedata r:id="rId16" o:title=""/>
                </v:shape>
                <v:shape id="Text Box 100" o:spid="_x0000_s1034" type="#_x0000_t202" style="position:absolute;top:7810;width:14573;height:5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2+wgAAANs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C2fO2+wgAAANsAAAAPAAAA&#10;AAAAAAAAAAAAAAcCAABkcnMvZG93bnJldi54bWxQSwUGAAAAAAMAAwC3AAAA9gIAAAAA&#10;" filled="f" stroked="f">
                  <v:textbox style="mso-fit-shape-to-text:t">
                    <w:txbxContent>
                      <w:p w:rsidR="004D752E" w:rsidRDefault="004D752E" w:rsidP="00D94202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D94202" w:rsidRDefault="00D94202" w:rsidP="00D94202">
      <w:pPr>
        <w:jc w:val="left"/>
      </w:pP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697111" w:rsidRPr="00D94202" w:rsidRDefault="00697111"/>
    <w:p w:rsidR="00697111" w:rsidRDefault="00697111"/>
    <w:p w:rsidR="00697111" w:rsidRDefault="00697111"/>
    <w:p w:rsidR="00697111" w:rsidRDefault="00697111"/>
    <w:sectPr w:rsidR="00697111" w:rsidSect="00D94202">
      <w:headerReference w:type="default" r:id="rId17"/>
      <w:footerReference w:type="default" r:id="rId18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67BD" w:rsidRDefault="006467BD">
      <w:r>
        <w:separator/>
      </w:r>
    </w:p>
  </w:endnote>
  <w:endnote w:type="continuationSeparator" w:id="0">
    <w:p w:rsidR="006467BD" w:rsidRDefault="006467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  <w:docPartObj>
        <w:docPartGallery w:val="Page Numbers (Bottom of Page)"/>
        <w:docPartUnique/>
      </w:docPartObj>
    </w:sdtPr>
    <w:sdtEndPr/>
    <w:sdtContent>
      <w:sdt>
        <w:sdtPr>
          <w:id w:val="1648780317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354467467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1233969199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-59964268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:rsidR="004D752E" w:rsidRDefault="004D752E" w:rsidP="00D94202">
                        <w:pPr>
                          <w:pStyle w:val="a4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0288" behindDoc="0" locked="0" layoutInCell="1" allowOverlap="1" wp14:anchorId="23AF9021" wp14:editId="2138F804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37" name="直接箭头连接符 3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            <w:pict>
                                <v:shapetype w14:anchorId="40DC279F"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37" o:spid="_x0000_s1026" type="#_x0000_t32" style="position:absolute;left:0;text-align:left;margin-left:.4pt;margin-top:7.55pt;width:468.85pt;height:0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TkP/1/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:rsidR="004D752E" w:rsidRPr="00D94202" w:rsidRDefault="004D752E" w:rsidP="00D94202">
                        <w:pPr>
                          <w:pStyle w:val="a4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FF4CD1" w:rsidRPr="00FF4CD1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2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67BD" w:rsidRDefault="006467BD">
      <w:r>
        <w:separator/>
      </w:r>
    </w:p>
  </w:footnote>
  <w:footnote w:type="continuationSeparator" w:id="0">
    <w:p w:rsidR="006467BD" w:rsidRDefault="006467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52E" w:rsidRDefault="004D752E" w:rsidP="0091416A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3C07336" wp14:editId="59109311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D752E" w:rsidRDefault="004D752E" w:rsidP="0091416A">
    <w:pPr>
      <w:pStyle w:val="a5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8240" behindDoc="0" locked="0" layoutInCell="1" allowOverlap="1" wp14:anchorId="6BE6D2B5" wp14:editId="112E5A4D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35" name="直接箭头连接符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shapetype w14:anchorId="6D4C2D2D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5" o:spid="_x0000_s1026" type="#_x0000_t32" style="position:absolute;left:0;text-align:left;margin-left:.65pt;margin-top:5.95pt;width:468.05pt;height:0;z-index:25165824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220EB8"/>
    <w:multiLevelType w:val="multilevel"/>
    <w:tmpl w:val="1B220EB8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2FF0B12"/>
    <w:multiLevelType w:val="multilevel"/>
    <w:tmpl w:val="32FF0B12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none [3201]" strokecolor="none [3200]">
      <v:fill color="none [3201]"/>
      <v:stroke color="none [3200]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F14"/>
    <w:rsid w:val="000151B9"/>
    <w:rsid w:val="00016B1D"/>
    <w:rsid w:val="00033094"/>
    <w:rsid w:val="000422A4"/>
    <w:rsid w:val="0006391E"/>
    <w:rsid w:val="00066F29"/>
    <w:rsid w:val="000734B5"/>
    <w:rsid w:val="00076CEA"/>
    <w:rsid w:val="00082C76"/>
    <w:rsid w:val="00083AE5"/>
    <w:rsid w:val="0009680F"/>
    <w:rsid w:val="000A03E9"/>
    <w:rsid w:val="000A3D07"/>
    <w:rsid w:val="000A57D3"/>
    <w:rsid w:val="000B5AE5"/>
    <w:rsid w:val="000B5C3F"/>
    <w:rsid w:val="000B7E81"/>
    <w:rsid w:val="000C0A77"/>
    <w:rsid w:val="000D2D4D"/>
    <w:rsid w:val="000E4F3D"/>
    <w:rsid w:val="000E6F2B"/>
    <w:rsid w:val="000F40EE"/>
    <w:rsid w:val="0010156F"/>
    <w:rsid w:val="001208FC"/>
    <w:rsid w:val="001226FA"/>
    <w:rsid w:val="00127B7C"/>
    <w:rsid w:val="00132ED4"/>
    <w:rsid w:val="0013382F"/>
    <w:rsid w:val="00136E23"/>
    <w:rsid w:val="00144BE7"/>
    <w:rsid w:val="00150343"/>
    <w:rsid w:val="001520F1"/>
    <w:rsid w:val="00170C0F"/>
    <w:rsid w:val="00176488"/>
    <w:rsid w:val="00186C55"/>
    <w:rsid w:val="00187343"/>
    <w:rsid w:val="001905E2"/>
    <w:rsid w:val="001A3094"/>
    <w:rsid w:val="001A6919"/>
    <w:rsid w:val="001C1BDE"/>
    <w:rsid w:val="001D0451"/>
    <w:rsid w:val="001D3749"/>
    <w:rsid w:val="001D4064"/>
    <w:rsid w:val="001D5858"/>
    <w:rsid w:val="001D5E42"/>
    <w:rsid w:val="001E1F89"/>
    <w:rsid w:val="001E3CB0"/>
    <w:rsid w:val="001E73C5"/>
    <w:rsid w:val="001E75C2"/>
    <w:rsid w:val="001F401C"/>
    <w:rsid w:val="002003A0"/>
    <w:rsid w:val="00203163"/>
    <w:rsid w:val="002076A3"/>
    <w:rsid w:val="00215085"/>
    <w:rsid w:val="00215114"/>
    <w:rsid w:val="002175F3"/>
    <w:rsid w:val="00220D51"/>
    <w:rsid w:val="00233B46"/>
    <w:rsid w:val="00243D71"/>
    <w:rsid w:val="00255581"/>
    <w:rsid w:val="0025615F"/>
    <w:rsid w:val="0027311B"/>
    <w:rsid w:val="00276825"/>
    <w:rsid w:val="00290C48"/>
    <w:rsid w:val="002B71E5"/>
    <w:rsid w:val="002C360C"/>
    <w:rsid w:val="002C6911"/>
    <w:rsid w:val="002D61FC"/>
    <w:rsid w:val="002D7B33"/>
    <w:rsid w:val="002F1145"/>
    <w:rsid w:val="002F1E33"/>
    <w:rsid w:val="002F7144"/>
    <w:rsid w:val="002F7970"/>
    <w:rsid w:val="0030258E"/>
    <w:rsid w:val="00313EDE"/>
    <w:rsid w:val="003173FB"/>
    <w:rsid w:val="00320A55"/>
    <w:rsid w:val="003248E4"/>
    <w:rsid w:val="0033577B"/>
    <w:rsid w:val="00340EC5"/>
    <w:rsid w:val="00353AFA"/>
    <w:rsid w:val="003627F1"/>
    <w:rsid w:val="00387360"/>
    <w:rsid w:val="003915C2"/>
    <w:rsid w:val="003A1EF0"/>
    <w:rsid w:val="003A3F93"/>
    <w:rsid w:val="003A5A65"/>
    <w:rsid w:val="003B0A54"/>
    <w:rsid w:val="003B3EFE"/>
    <w:rsid w:val="003B41FC"/>
    <w:rsid w:val="003B727B"/>
    <w:rsid w:val="003C2445"/>
    <w:rsid w:val="003C382E"/>
    <w:rsid w:val="003D136D"/>
    <w:rsid w:val="003D247C"/>
    <w:rsid w:val="003D3F7D"/>
    <w:rsid w:val="003D5323"/>
    <w:rsid w:val="003D76D2"/>
    <w:rsid w:val="003E0D3E"/>
    <w:rsid w:val="003F303C"/>
    <w:rsid w:val="003F5783"/>
    <w:rsid w:val="0040440B"/>
    <w:rsid w:val="004320DB"/>
    <w:rsid w:val="00440097"/>
    <w:rsid w:val="00442DD0"/>
    <w:rsid w:val="00445A53"/>
    <w:rsid w:val="00450359"/>
    <w:rsid w:val="00461D04"/>
    <w:rsid w:val="0046471F"/>
    <w:rsid w:val="00471143"/>
    <w:rsid w:val="00483259"/>
    <w:rsid w:val="00490381"/>
    <w:rsid w:val="00492788"/>
    <w:rsid w:val="00494E61"/>
    <w:rsid w:val="00496764"/>
    <w:rsid w:val="004A0D02"/>
    <w:rsid w:val="004A4E9E"/>
    <w:rsid w:val="004A7D87"/>
    <w:rsid w:val="004B2690"/>
    <w:rsid w:val="004B4E00"/>
    <w:rsid w:val="004B5974"/>
    <w:rsid w:val="004B7928"/>
    <w:rsid w:val="004D752E"/>
    <w:rsid w:val="004E5D01"/>
    <w:rsid w:val="004E7B71"/>
    <w:rsid w:val="004F3ADF"/>
    <w:rsid w:val="00505954"/>
    <w:rsid w:val="00505A6C"/>
    <w:rsid w:val="00515BDB"/>
    <w:rsid w:val="00524491"/>
    <w:rsid w:val="00526E65"/>
    <w:rsid w:val="00532B7B"/>
    <w:rsid w:val="00536332"/>
    <w:rsid w:val="0055379D"/>
    <w:rsid w:val="005555F8"/>
    <w:rsid w:val="00555776"/>
    <w:rsid w:val="00555C20"/>
    <w:rsid w:val="0056663C"/>
    <w:rsid w:val="00566944"/>
    <w:rsid w:val="00572DED"/>
    <w:rsid w:val="00573304"/>
    <w:rsid w:val="00586903"/>
    <w:rsid w:val="005937AC"/>
    <w:rsid w:val="00595D99"/>
    <w:rsid w:val="005A0A87"/>
    <w:rsid w:val="005A770D"/>
    <w:rsid w:val="005B7FA8"/>
    <w:rsid w:val="005C0D5C"/>
    <w:rsid w:val="005C2C08"/>
    <w:rsid w:val="005C462C"/>
    <w:rsid w:val="005C7434"/>
    <w:rsid w:val="005D1A57"/>
    <w:rsid w:val="005D3B35"/>
    <w:rsid w:val="005E4FFB"/>
    <w:rsid w:val="005E77AB"/>
    <w:rsid w:val="005F02F2"/>
    <w:rsid w:val="005F1089"/>
    <w:rsid w:val="005F1C7B"/>
    <w:rsid w:val="005F2B5E"/>
    <w:rsid w:val="005F3706"/>
    <w:rsid w:val="005F3C35"/>
    <w:rsid w:val="00612FB4"/>
    <w:rsid w:val="006170E3"/>
    <w:rsid w:val="00623997"/>
    <w:rsid w:val="0062399D"/>
    <w:rsid w:val="0062693C"/>
    <w:rsid w:val="0062751E"/>
    <w:rsid w:val="00633093"/>
    <w:rsid w:val="00634D7D"/>
    <w:rsid w:val="006442A2"/>
    <w:rsid w:val="00644870"/>
    <w:rsid w:val="006459E1"/>
    <w:rsid w:val="006467BD"/>
    <w:rsid w:val="00664EAA"/>
    <w:rsid w:val="00670467"/>
    <w:rsid w:val="00674752"/>
    <w:rsid w:val="006763C3"/>
    <w:rsid w:val="00681378"/>
    <w:rsid w:val="0068761F"/>
    <w:rsid w:val="00692FD6"/>
    <w:rsid w:val="00696D3B"/>
    <w:rsid w:val="00697111"/>
    <w:rsid w:val="006A20E0"/>
    <w:rsid w:val="006B29F1"/>
    <w:rsid w:val="006C05A2"/>
    <w:rsid w:val="006C44B1"/>
    <w:rsid w:val="006D50BD"/>
    <w:rsid w:val="006D7D33"/>
    <w:rsid w:val="006E1DCF"/>
    <w:rsid w:val="006E1E0D"/>
    <w:rsid w:val="006E462E"/>
    <w:rsid w:val="006F1DEF"/>
    <w:rsid w:val="006F446C"/>
    <w:rsid w:val="00707D94"/>
    <w:rsid w:val="00721BB4"/>
    <w:rsid w:val="007228AC"/>
    <w:rsid w:val="007264D4"/>
    <w:rsid w:val="00727A14"/>
    <w:rsid w:val="00730CC1"/>
    <w:rsid w:val="00732846"/>
    <w:rsid w:val="00736615"/>
    <w:rsid w:val="00743F18"/>
    <w:rsid w:val="0074591E"/>
    <w:rsid w:val="007479A0"/>
    <w:rsid w:val="00762101"/>
    <w:rsid w:val="00764B57"/>
    <w:rsid w:val="00776B81"/>
    <w:rsid w:val="00786314"/>
    <w:rsid w:val="007878DC"/>
    <w:rsid w:val="00791C80"/>
    <w:rsid w:val="00792453"/>
    <w:rsid w:val="007A45C6"/>
    <w:rsid w:val="007B121D"/>
    <w:rsid w:val="007B5FD4"/>
    <w:rsid w:val="007C767C"/>
    <w:rsid w:val="007D1127"/>
    <w:rsid w:val="007D2980"/>
    <w:rsid w:val="007D52B8"/>
    <w:rsid w:val="007E75E0"/>
    <w:rsid w:val="00800967"/>
    <w:rsid w:val="008034AF"/>
    <w:rsid w:val="00811FDE"/>
    <w:rsid w:val="00857912"/>
    <w:rsid w:val="0086564E"/>
    <w:rsid w:val="00874A1D"/>
    <w:rsid w:val="00875162"/>
    <w:rsid w:val="00881BF0"/>
    <w:rsid w:val="0088588D"/>
    <w:rsid w:val="008944CC"/>
    <w:rsid w:val="00896165"/>
    <w:rsid w:val="008A746F"/>
    <w:rsid w:val="008A7C4C"/>
    <w:rsid w:val="008B200B"/>
    <w:rsid w:val="008B3083"/>
    <w:rsid w:val="008B424E"/>
    <w:rsid w:val="008D161B"/>
    <w:rsid w:val="008D59F4"/>
    <w:rsid w:val="008D7830"/>
    <w:rsid w:val="009054C4"/>
    <w:rsid w:val="00906DD7"/>
    <w:rsid w:val="00907C3F"/>
    <w:rsid w:val="0091416A"/>
    <w:rsid w:val="00933585"/>
    <w:rsid w:val="0093718E"/>
    <w:rsid w:val="00947A9B"/>
    <w:rsid w:val="00963519"/>
    <w:rsid w:val="00964DE3"/>
    <w:rsid w:val="00967C29"/>
    <w:rsid w:val="009843DA"/>
    <w:rsid w:val="009A0B57"/>
    <w:rsid w:val="009A2527"/>
    <w:rsid w:val="009A650D"/>
    <w:rsid w:val="009A74DC"/>
    <w:rsid w:val="009C29A1"/>
    <w:rsid w:val="009D3635"/>
    <w:rsid w:val="009D4FF4"/>
    <w:rsid w:val="009D5F03"/>
    <w:rsid w:val="009D74C8"/>
    <w:rsid w:val="009E41DC"/>
    <w:rsid w:val="009F4BD8"/>
    <w:rsid w:val="009F70B0"/>
    <w:rsid w:val="00A04A9E"/>
    <w:rsid w:val="00A10633"/>
    <w:rsid w:val="00A27FA8"/>
    <w:rsid w:val="00A3305F"/>
    <w:rsid w:val="00A34251"/>
    <w:rsid w:val="00A344D1"/>
    <w:rsid w:val="00A45EC2"/>
    <w:rsid w:val="00A53F06"/>
    <w:rsid w:val="00A7251C"/>
    <w:rsid w:val="00A73D36"/>
    <w:rsid w:val="00A77119"/>
    <w:rsid w:val="00A82AF3"/>
    <w:rsid w:val="00A91689"/>
    <w:rsid w:val="00A93C96"/>
    <w:rsid w:val="00AA4FA5"/>
    <w:rsid w:val="00AB09EE"/>
    <w:rsid w:val="00AD0942"/>
    <w:rsid w:val="00AE365B"/>
    <w:rsid w:val="00AE67FF"/>
    <w:rsid w:val="00AF313B"/>
    <w:rsid w:val="00AF5146"/>
    <w:rsid w:val="00AF63B7"/>
    <w:rsid w:val="00B072BA"/>
    <w:rsid w:val="00B111C6"/>
    <w:rsid w:val="00B114CF"/>
    <w:rsid w:val="00B128BD"/>
    <w:rsid w:val="00B1667E"/>
    <w:rsid w:val="00B270F2"/>
    <w:rsid w:val="00B31A13"/>
    <w:rsid w:val="00B3570F"/>
    <w:rsid w:val="00B35FD3"/>
    <w:rsid w:val="00B43B8E"/>
    <w:rsid w:val="00B5295B"/>
    <w:rsid w:val="00B559F5"/>
    <w:rsid w:val="00B616BD"/>
    <w:rsid w:val="00B61EED"/>
    <w:rsid w:val="00B7178E"/>
    <w:rsid w:val="00B8542B"/>
    <w:rsid w:val="00B866E4"/>
    <w:rsid w:val="00B90CDE"/>
    <w:rsid w:val="00B916E7"/>
    <w:rsid w:val="00B939AC"/>
    <w:rsid w:val="00B93B00"/>
    <w:rsid w:val="00B96EFA"/>
    <w:rsid w:val="00B9785E"/>
    <w:rsid w:val="00B979BC"/>
    <w:rsid w:val="00BA18C3"/>
    <w:rsid w:val="00BA1B4C"/>
    <w:rsid w:val="00BA64F8"/>
    <w:rsid w:val="00BB1981"/>
    <w:rsid w:val="00BB2204"/>
    <w:rsid w:val="00BB49F9"/>
    <w:rsid w:val="00BC0AF1"/>
    <w:rsid w:val="00BE5151"/>
    <w:rsid w:val="00BF54BD"/>
    <w:rsid w:val="00C02831"/>
    <w:rsid w:val="00C02EEF"/>
    <w:rsid w:val="00C14C13"/>
    <w:rsid w:val="00C165EA"/>
    <w:rsid w:val="00C17158"/>
    <w:rsid w:val="00C1777C"/>
    <w:rsid w:val="00C20AA0"/>
    <w:rsid w:val="00C3157D"/>
    <w:rsid w:val="00C51CFA"/>
    <w:rsid w:val="00C51EDB"/>
    <w:rsid w:val="00C56C80"/>
    <w:rsid w:val="00C61A3C"/>
    <w:rsid w:val="00C742CB"/>
    <w:rsid w:val="00C75FB8"/>
    <w:rsid w:val="00C76ED2"/>
    <w:rsid w:val="00C81031"/>
    <w:rsid w:val="00C83816"/>
    <w:rsid w:val="00C83D71"/>
    <w:rsid w:val="00C94DB0"/>
    <w:rsid w:val="00CA009B"/>
    <w:rsid w:val="00CA22DB"/>
    <w:rsid w:val="00CA3A24"/>
    <w:rsid w:val="00CA4F2E"/>
    <w:rsid w:val="00CB063E"/>
    <w:rsid w:val="00CB1C4C"/>
    <w:rsid w:val="00CB6045"/>
    <w:rsid w:val="00CC0EE1"/>
    <w:rsid w:val="00CC6BAB"/>
    <w:rsid w:val="00CC7177"/>
    <w:rsid w:val="00CD572E"/>
    <w:rsid w:val="00CE3C97"/>
    <w:rsid w:val="00CE7098"/>
    <w:rsid w:val="00CF14C3"/>
    <w:rsid w:val="00D05D41"/>
    <w:rsid w:val="00D103C2"/>
    <w:rsid w:val="00D2149A"/>
    <w:rsid w:val="00D22211"/>
    <w:rsid w:val="00D230D8"/>
    <w:rsid w:val="00D24ACE"/>
    <w:rsid w:val="00D30094"/>
    <w:rsid w:val="00D327DA"/>
    <w:rsid w:val="00D32E0B"/>
    <w:rsid w:val="00D42ABB"/>
    <w:rsid w:val="00D45F6F"/>
    <w:rsid w:val="00D47146"/>
    <w:rsid w:val="00D47B36"/>
    <w:rsid w:val="00D501FE"/>
    <w:rsid w:val="00D540AE"/>
    <w:rsid w:val="00D604DC"/>
    <w:rsid w:val="00D61A24"/>
    <w:rsid w:val="00D7046A"/>
    <w:rsid w:val="00D90C2E"/>
    <w:rsid w:val="00D94202"/>
    <w:rsid w:val="00D96E01"/>
    <w:rsid w:val="00D97839"/>
    <w:rsid w:val="00DA2E50"/>
    <w:rsid w:val="00DA3580"/>
    <w:rsid w:val="00DA4D61"/>
    <w:rsid w:val="00DB051F"/>
    <w:rsid w:val="00DC5FE4"/>
    <w:rsid w:val="00DD1062"/>
    <w:rsid w:val="00DE0757"/>
    <w:rsid w:val="00DF629D"/>
    <w:rsid w:val="00DF646D"/>
    <w:rsid w:val="00E0023E"/>
    <w:rsid w:val="00E01B3E"/>
    <w:rsid w:val="00E02301"/>
    <w:rsid w:val="00E039AA"/>
    <w:rsid w:val="00E0526D"/>
    <w:rsid w:val="00E165F8"/>
    <w:rsid w:val="00E17CC7"/>
    <w:rsid w:val="00E311BC"/>
    <w:rsid w:val="00E37E1B"/>
    <w:rsid w:val="00E45385"/>
    <w:rsid w:val="00E45F10"/>
    <w:rsid w:val="00E52B24"/>
    <w:rsid w:val="00E55D73"/>
    <w:rsid w:val="00E56663"/>
    <w:rsid w:val="00E61125"/>
    <w:rsid w:val="00E709D8"/>
    <w:rsid w:val="00E740A8"/>
    <w:rsid w:val="00E85A0E"/>
    <w:rsid w:val="00E92F43"/>
    <w:rsid w:val="00E97303"/>
    <w:rsid w:val="00EA0216"/>
    <w:rsid w:val="00EB6B51"/>
    <w:rsid w:val="00EC5E9D"/>
    <w:rsid w:val="00EC7C32"/>
    <w:rsid w:val="00ED0A1A"/>
    <w:rsid w:val="00ED34F0"/>
    <w:rsid w:val="00ED47AF"/>
    <w:rsid w:val="00ED4809"/>
    <w:rsid w:val="00EE5FF2"/>
    <w:rsid w:val="00EF6E74"/>
    <w:rsid w:val="00F05492"/>
    <w:rsid w:val="00F11707"/>
    <w:rsid w:val="00F17603"/>
    <w:rsid w:val="00F252F0"/>
    <w:rsid w:val="00F261D8"/>
    <w:rsid w:val="00F37BD2"/>
    <w:rsid w:val="00F447E9"/>
    <w:rsid w:val="00F510E6"/>
    <w:rsid w:val="00F510F9"/>
    <w:rsid w:val="00F54FBD"/>
    <w:rsid w:val="00F564B6"/>
    <w:rsid w:val="00F72F56"/>
    <w:rsid w:val="00F73032"/>
    <w:rsid w:val="00F77113"/>
    <w:rsid w:val="00F81677"/>
    <w:rsid w:val="00F82AA0"/>
    <w:rsid w:val="00F84C51"/>
    <w:rsid w:val="00F85941"/>
    <w:rsid w:val="00F85965"/>
    <w:rsid w:val="00F8676F"/>
    <w:rsid w:val="00F952E1"/>
    <w:rsid w:val="00F9676C"/>
    <w:rsid w:val="00F96BCD"/>
    <w:rsid w:val="00FA3EC0"/>
    <w:rsid w:val="00FB043C"/>
    <w:rsid w:val="00FC290C"/>
    <w:rsid w:val="00FD12D2"/>
    <w:rsid w:val="00FD7E10"/>
    <w:rsid w:val="00FE0B3C"/>
    <w:rsid w:val="00FE0CDC"/>
    <w:rsid w:val="00FE7505"/>
    <w:rsid w:val="00FF46EA"/>
    <w:rsid w:val="00FF4CD1"/>
    <w:rsid w:val="00FF6DED"/>
    <w:rsid w:val="00FF78C4"/>
    <w:rsid w:val="00FF7B15"/>
    <w:rsid w:val="05C0329D"/>
    <w:rsid w:val="28644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none [3201]" strokecolor="none [3200]">
      <v:fill color="none [3201]"/>
      <v:stroke color="none [3200]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uiPriority="0" w:qFormat="1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uiPriority="0" w:qFormat="1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C02E5C-C411-463E-BD70-E43E7DE02B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500</TotalTime>
  <Pages>1</Pages>
  <Words>949</Words>
  <Characters>5414</Characters>
  <Application>Microsoft Office Word</Application>
  <DocSecurity>0</DocSecurity>
  <Lines>45</Lines>
  <Paragraphs>12</Paragraphs>
  <ScaleCrop>false</ScaleCrop>
  <Company/>
  <LinksUpToDate>false</LinksUpToDate>
  <CharactersWithSpaces>6351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石晓杰</cp:lastModifiedBy>
  <cp:revision>115</cp:revision>
  <cp:lastPrinted>2020-03-12T07:40:00Z</cp:lastPrinted>
  <dcterms:created xsi:type="dcterms:W3CDTF">2017-07-19T09:22:00Z</dcterms:created>
  <dcterms:modified xsi:type="dcterms:W3CDTF">2020-03-12T07:40:00Z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